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9A" w:rsidRPr="00F07B9A" w:rsidRDefault="00F07B9A" w:rsidP="00F07B9A">
      <w:pPr>
        <w:jc w:val="center"/>
        <w:rPr>
          <w:b/>
          <w:sz w:val="56"/>
          <w:szCs w:val="56"/>
        </w:rPr>
      </w:pPr>
      <w:r w:rsidRPr="00F07B9A">
        <w:rPr>
          <w:b/>
          <w:sz w:val="72"/>
          <w:szCs w:val="72"/>
        </w:rPr>
        <w:t>С</w:t>
      </w:r>
      <w:r w:rsidRPr="00F07B9A">
        <w:rPr>
          <w:b/>
          <w:sz w:val="56"/>
          <w:szCs w:val="56"/>
        </w:rPr>
        <w:t>ТРОГАНОВСКАЯ ЦЕРКОВЬ.</w:t>
      </w:r>
    </w:p>
    <w:p w:rsidR="00F07B9A" w:rsidRDefault="00F07B9A" w:rsidP="00F07B9A">
      <w:r>
        <w:rPr>
          <w:noProof/>
          <w:lang w:eastAsia="ru-RU"/>
        </w:rPr>
        <w:drawing>
          <wp:inline distT="0" distB="0" distL="0" distR="0">
            <wp:extent cx="2962275" cy="444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07B9A">
        <w:rPr>
          <w:noProof/>
          <w:lang w:eastAsia="ru-RU"/>
        </w:rPr>
        <w:drawing>
          <wp:inline distT="0" distB="0" distL="0" distR="0">
            <wp:extent cx="2695575" cy="3567674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6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B9A" w:rsidRDefault="00F07B9A" w:rsidP="00F07B9A">
      <w:r>
        <w:t>Храм в честь Собора Пресвятой Богородицы был построен купцами Строгановыми, поэтому его часто называют Строгановским. К 1701 году строительство храма было завершено, но случился пожар, и восстанавливалась церковь уже женой Григория Дмитриевича Строганова Марией Яковлевной (в девичестве Новосильцевой). Освящен храм был в 1719 году преосвященным Питиримом (1719-1738), архиепископом Нижегородским.</w:t>
      </w:r>
    </w:p>
    <w:p w:rsidR="00F07B9A" w:rsidRDefault="00F07B9A" w:rsidP="00F07B9A">
      <w:r>
        <w:t>В Нижнем Новгороде Строгановы обосновываются в XVII веке. Это было связано с выгодным географическим положением города и с экономическими преимуществами, которое оно давало. В начале Строгановы обосновались за рекой, в Гордеевке, а потом перебрались в нагорную часть – туда, где кипела торговая жизнь города.</w:t>
      </w:r>
    </w:p>
    <w:p w:rsidR="00F07B9A" w:rsidRDefault="00F07B9A" w:rsidP="00F07B9A">
      <w:r>
        <w:t>Вот здесь-то Григорий Дмитриевич Строганов и занялся возведением храма в честь праздника Собора Пресвятой Богородицы, отмечаемого на следующий день после Рождества Христова.</w:t>
      </w:r>
    </w:p>
    <w:p w:rsidR="00F07B9A" w:rsidRDefault="00F07B9A" w:rsidP="00F07B9A">
      <w:r>
        <w:t>Всего Строгановы построили в России пять храмов (в Сольвычегодске, Устюжне-Железнопольской, Троице-Сергиевой Лавре), два из которых находятся в Нижнем Новгороде.</w:t>
      </w:r>
    </w:p>
    <w:p w:rsidR="00F07B9A" w:rsidRDefault="00F07B9A" w:rsidP="00F07B9A">
      <w:r>
        <w:t xml:space="preserve">Историки архитектуры говорят об особом стиле – «строгановском барокко», который характеризует храмы, созданные представителями этой династии. Среди выстроенных Г.Д. Строгановым храмов нижегородская церковь в честь Собора Пресвятой Богородицы отличается </w:t>
      </w:r>
      <w:r>
        <w:lastRenderedPageBreak/>
        <w:t>особой монументальностью образа, изысканным, ювелирно выполненным пышным декоративным убранством.</w:t>
      </w:r>
    </w:p>
    <w:p w:rsidR="00F07B9A" w:rsidRDefault="00F07B9A" w:rsidP="00F07B9A">
      <w:r>
        <w:t>Строгановская церковь двухъярусная: наверху расположен трехапсидный алтарь, моленный зал, бесстолпная трапезная и паперть. Храм пятиглавый, главы поставлены по сторонам света, как в деревянных церквях. В подцерковье под трапезной располагались три изолированные кладовые. Снаружи и внутри храм украшен белокаменной резьбой (окна, порталы входов, приставные колонны).</w:t>
      </w:r>
    </w:p>
    <w:p w:rsidR="00F07B9A" w:rsidRDefault="00F07B9A" w:rsidP="00F07B9A">
      <w:r>
        <w:t xml:space="preserve">Рождественская же церковь в полугоре над слиянием Оки с Волгой стояла издревле. Безымянный летописец в записи, относящейся к 1521 году, сообщал, что при нападении на Нижний Новгород казанцы "сожгли церковь Рождества Пресвятые Богородицы да 240 дворов по Гремячей ручей". </w:t>
      </w:r>
    </w:p>
    <w:p w:rsidR="00F07B9A" w:rsidRDefault="00F07B9A" w:rsidP="00F07B9A">
      <w:r>
        <w:t>В 1653 году торговый гость С. Ф. Задорин отстроил Рождественскую церковь впервые каменной, а в 1685 году граф Григорий Строганов пристроил к задоринской Рождественской церкви в честь своего небесного покровителя святого Григория Богослова каменный придел.</w:t>
      </w:r>
      <w:r>
        <w:cr/>
        <w:t>В XIX веке Рождественская церковь, стоявшая неподалеку и давшая название одной из крупных торговых улиц Нижнего Новгорода, была разобрана. Но нижегородцы по старой памяти Рождественским называют храм, воздвигнутый Строгановым.</w:t>
      </w:r>
    </w:p>
    <w:p w:rsidR="00F07B9A" w:rsidRDefault="00F07B9A" w:rsidP="00F07B9A">
      <w:r>
        <w:t xml:space="preserve">Храм в честь Собора Пресвятой Богородицы был освящен в 1719 году, а спустя три года в Нижний Новгород приехал император Петр I. Был он на Божественной литургии в Строгановской церкви. После этого храм был закрыт. </w:t>
      </w:r>
    </w:p>
    <w:p w:rsidR="00F07B9A" w:rsidRDefault="00F07B9A" w:rsidP="00F07B9A">
      <w:r>
        <w:t>Возможно, произошло закрытие церкви из-за того, что в двух иконах местного чина (они сохранились и до настоящего времени) император узнал иконы, которые он заказал мастеру Караваку для Петропавловского собора Санкт-Петербурга.</w:t>
      </w:r>
    </w:p>
    <w:p w:rsidR="00F07B9A" w:rsidRDefault="00F07B9A" w:rsidP="00F07B9A"/>
    <w:p w:rsidR="00F07B9A" w:rsidRDefault="00F07B9A" w:rsidP="00F07B9A">
      <w:r>
        <w:t>Григорий Дмитриевич Строганов заботился об украшении своей церкви и, увидев их в мастерской художника, тайно от государя купил их, попросив Каравака для Петропавловского храма написать другие. Узнав иконы, Петр I разгневался и повелел закрыть храм, построенный Строгановым в Нижнем Новгороде.</w:t>
      </w:r>
    </w:p>
    <w:p w:rsidR="00F07B9A" w:rsidRDefault="00F07B9A" w:rsidP="00F07B9A">
      <w:r>
        <w:t>На колокольне Строгановской церкви находятся часы, которые кроме течения времени показывали течение солнца и фазы луны. Эти часы удивляли гениального нижегородского изобретателя-самоучку Ивана Петровича Кулибина, и, возможно, содействовали пробуждению у него интереса к механике.</w:t>
      </w:r>
    </w:p>
    <w:p w:rsidR="00F07B9A" w:rsidRDefault="00F07B9A" w:rsidP="00F07B9A">
      <w:r>
        <w:t xml:space="preserve">Храм неоднократно горел (в 1768, 1782, 1788 годах). Колокольню, которая раньше стояла отдельно, по уровню второго яруса соединили с папертью крытым переходом. </w:t>
      </w:r>
    </w:p>
    <w:p w:rsidR="00F07B9A" w:rsidRDefault="00F07B9A" w:rsidP="00F07B9A">
      <w:r>
        <w:t>В 1913 году храм был полностью отреставрирован снаружи и внутри. Закрыт большевиками в 30-е годы. Во время Великой отечественной войны в помещении церкви располагался аптечный склад, благодаря которому был сохранен иконостас. Все остальное убранство было потеряно. В 60-е годы XX века.</w:t>
      </w:r>
    </w:p>
    <w:p w:rsidR="00F07B9A" w:rsidRDefault="00F07B9A" w:rsidP="00F07B9A">
      <w:r>
        <w:t>Строгановская церковь была передана краеведческому музею под один из филиалов, который и занимал ее до 1993 года.</w:t>
      </w:r>
    </w:p>
    <w:p w:rsidR="00F07B9A" w:rsidRDefault="00F07B9A" w:rsidP="00F07B9A">
      <w:r>
        <w:lastRenderedPageBreak/>
        <w:t xml:space="preserve">В храме сохранился уникальный иконостас. Из 46 икон конца XVII столетия до нашего времени дошло 43. </w:t>
      </w:r>
    </w:p>
    <w:p w:rsidR="00B815A4" w:rsidRDefault="00F07B9A" w:rsidP="00F07B9A">
      <w:r>
        <w:t>3 июня 1993 года Строгановская Рождественская церковь была заново освящена митрополитом Нижегородским и Арзамасским Николаем (1977 – 2001) с сонмом духовенства, при множестве собравшегося народа. На освящении присутствовали представители городской и областной администрации, великие княгини Леонида Георгиевна и Мария Владимировна, князь-отрок Георгий, а также сопровождавший их кинорежиссер Никита Сергеевич Михалков, который впоследствии неоднократно помогал восстановлению храма.</w:t>
      </w:r>
    </w:p>
    <w:sectPr w:rsidR="00B815A4" w:rsidSect="00B815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275" w:rsidRDefault="00917275" w:rsidP="00F07B9A">
      <w:pPr>
        <w:spacing w:after="0" w:line="240" w:lineRule="auto"/>
      </w:pPr>
      <w:r>
        <w:separator/>
      </w:r>
    </w:p>
  </w:endnote>
  <w:endnote w:type="continuationSeparator" w:id="1">
    <w:p w:rsidR="00917275" w:rsidRDefault="00917275" w:rsidP="00F0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141"/>
      <w:docPartObj>
        <w:docPartGallery w:val="Page Numbers (Bottom of Page)"/>
        <w:docPartUnique/>
      </w:docPartObj>
    </w:sdtPr>
    <w:sdtContent>
      <w:p w:rsidR="00F07B9A" w:rsidRDefault="00F07B9A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07B9A" w:rsidRDefault="00F07B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275" w:rsidRDefault="00917275" w:rsidP="00F07B9A">
      <w:pPr>
        <w:spacing w:after="0" w:line="240" w:lineRule="auto"/>
      </w:pPr>
      <w:r>
        <w:separator/>
      </w:r>
    </w:p>
  </w:footnote>
  <w:footnote w:type="continuationSeparator" w:id="1">
    <w:p w:rsidR="00917275" w:rsidRDefault="00917275" w:rsidP="00F07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B9A"/>
    <w:rsid w:val="00917275"/>
    <w:rsid w:val="00B815A4"/>
    <w:rsid w:val="00F0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7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7B9A"/>
  </w:style>
  <w:style w:type="paragraph" w:styleId="a5">
    <w:name w:val="footer"/>
    <w:basedOn w:val="a"/>
    <w:link w:val="a6"/>
    <w:uiPriority w:val="99"/>
    <w:unhideWhenUsed/>
    <w:rsid w:val="00F07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B9A"/>
  </w:style>
  <w:style w:type="paragraph" w:styleId="a7">
    <w:name w:val="Balloon Text"/>
    <w:basedOn w:val="a"/>
    <w:link w:val="a8"/>
    <w:uiPriority w:val="99"/>
    <w:semiHidden/>
    <w:unhideWhenUsed/>
    <w:rsid w:val="00F0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701</Words>
  <Characters>4001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2011-04-01T03:40:00Z</dcterms:created>
  <dcterms:modified xsi:type="dcterms:W3CDTF">2011-04-01T03:48:00Z</dcterms:modified>
</cp:coreProperties>
</file>