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0BA" w:rsidRPr="00AB75D1" w:rsidRDefault="005930BA" w:rsidP="00AB75D1">
      <w:pPr>
        <w:spacing w:after="0"/>
        <w:ind w:left="-180"/>
        <w:jc w:val="center"/>
        <w:rPr>
          <w:b/>
          <w:bCs/>
          <w:i/>
          <w:iCs/>
        </w:rPr>
      </w:pPr>
      <w:r>
        <w:rPr>
          <w:b/>
          <w:bCs/>
          <w:i/>
          <w:iCs/>
        </w:rPr>
        <w:t>Добролюбов Н.А.</w:t>
      </w:r>
    </w:p>
    <w:p w:rsidR="005930BA" w:rsidRDefault="005930BA" w:rsidP="009A14E6">
      <w:pPr>
        <w:spacing w:after="0"/>
        <w:ind w:left="-180"/>
      </w:pPr>
      <w:r>
        <w:t xml:space="preserve">  </w:t>
      </w:r>
      <w:r>
        <w:tab/>
        <w:t>В прошлом году нашему городу исполнилось  789 лет. Нижний Новгород крупный исторический центр, за время его существования в городе воздвигнуто  много мемориалов и памятников. Об одном из памятников я хотел бы рассказать.</w:t>
      </w:r>
    </w:p>
    <w:p w:rsidR="005930BA" w:rsidRDefault="005930BA" w:rsidP="00345C76">
      <w:pPr>
        <w:spacing w:after="0"/>
      </w:pPr>
      <w:r>
        <w:t xml:space="preserve">  </w:t>
      </w:r>
      <w:r>
        <w:tab/>
        <w:t>Тридцать первого января в день 150-летнего юбилея был открыт памятник Николаю Александровичу Добролюбову, он установлен в сквере, около здания театра драмы. Памятник прекрасно вписывается в окружающее пространство Театральной площади место для памятника было выбрано не случайно. Здесь  неподалеку находился дом, где родился Николай Добролюбов, а совсем рядом с Лыковой Дамбой сохранилась усадьба, где прошли детские годы Николая Александровича.</w:t>
      </w:r>
    </w:p>
    <w:p w:rsidR="005930BA" w:rsidRDefault="005930BA" w:rsidP="00345C76">
      <w:pPr>
        <w:spacing w:after="0"/>
      </w:pPr>
      <w:r>
        <w:t xml:space="preserve">  </w:t>
      </w:r>
      <w:r>
        <w:tab/>
        <w:t>Мы видим невысокий постамент из красного гранита. Бронзовая сидящая фигура памятника позволяет сосредоточить наше внимание на образе, созданном скульптором Павлом Ивановичем Гусевым, народным художником России, почетным гражданином Нижнего Новгорода. Архитектор памятника Б.С. Нелюбин. Задумчивость,  сосредоточенность  и работа мысли чувствуется в образе публициста, юноши, который в свои двадцать пять лет оказал огромное влияние на развитие русской философской мысли, успев стать учителем многих поколений.</w:t>
      </w:r>
    </w:p>
    <w:p w:rsidR="005930BA" w:rsidRDefault="005930BA" w:rsidP="00345C76">
      <w:pPr>
        <w:spacing w:after="0"/>
      </w:pPr>
      <w:r>
        <w:t xml:space="preserve">  </w:t>
      </w:r>
      <w:r>
        <w:tab/>
        <w:t>Памятник Добролюбову произвел на меня огромное впечатление, я очень люблю бывать на Театральной площади, и каждый раз любуюсь этим памятником.</w:t>
      </w:r>
    </w:p>
    <w:p w:rsidR="005930BA" w:rsidRDefault="005930BA" w:rsidP="00345C76">
      <w:pPr>
        <w:spacing w:after="0"/>
      </w:pPr>
      <w:r>
        <w:t xml:space="preserve">  </w:t>
      </w:r>
      <w:r>
        <w:tab/>
        <w:t>Нижегородцы чтут память своего великого земляка.</w:t>
      </w:r>
    </w:p>
    <w:p w:rsidR="005930BA" w:rsidRDefault="005930BA" w:rsidP="00345C76">
      <w:pPr>
        <w:spacing w:after="0"/>
      </w:pPr>
      <w:r>
        <w:t xml:space="preserve">  </w:t>
      </w:r>
      <w:r>
        <w:tab/>
        <w:t xml:space="preserve"> 1971 году, в канун празднования 750-летия со дня основания города, во флигеле дома  Н. А. Добролюбова на ул. Октябрьской (быв. ул. Дворянская ) открыт мемориальный музей.</w:t>
      </w:r>
    </w:p>
    <w:p w:rsidR="005930BA" w:rsidRDefault="005930BA" w:rsidP="00345C76">
      <w:pPr>
        <w:spacing w:after="0"/>
      </w:pPr>
      <w:r>
        <w:t xml:space="preserve">  </w:t>
      </w:r>
      <w:r>
        <w:tab/>
        <w:t xml:space="preserve"> Во флигеле восстановлены комната Н.А. Добролюбова, гостиная, комната родителей и столовая. В бывшей детской расположена иконография Н.А.Добролюбова, его родных и людей, близко связанный с семьей Добролюбовых.</w:t>
      </w:r>
    </w:p>
    <w:p w:rsidR="005930BA" w:rsidRDefault="005930BA" w:rsidP="00345C76">
      <w:pPr>
        <w:spacing w:after="0"/>
      </w:pPr>
      <w:r>
        <w:t xml:space="preserve">  </w:t>
      </w:r>
      <w:r>
        <w:tab/>
        <w:t>К 150-летию со дня рождения Н.А.Добролюбова, к 5 февраля 1986 года, открылась историко-литературная экспозиция, которая разместилась в трехэтажном каменном доме, тоже входящем в мемориальный комплекс усадьбы.</w:t>
      </w:r>
    </w:p>
    <w:p w:rsidR="005930BA" w:rsidRDefault="005930BA" w:rsidP="00345C76">
      <w:pPr>
        <w:spacing w:after="0"/>
      </w:pPr>
      <w:r>
        <w:t xml:space="preserve">  </w:t>
      </w:r>
      <w:r>
        <w:tab/>
        <w:t xml:space="preserve">Улица Добролюбова – одна из стариннейших улиц в виду </w:t>
      </w:r>
      <w:r>
        <w:br/>
        <w:t>Нижегородского кремля за Почаинским оврагом, где расположены старинные здания (быв. Церковь Жен-Мироносец, дом Олисова, церковь Успения, подворье Кулибина). Раньше она называлась Мироносицкой.</w:t>
      </w:r>
    </w:p>
    <w:p w:rsidR="005930BA" w:rsidRDefault="005930BA" w:rsidP="00345C76">
      <w:pPr>
        <w:spacing w:after="0"/>
      </w:pPr>
      <w:r>
        <w:t xml:space="preserve">  </w:t>
      </w:r>
      <w:r>
        <w:tab/>
        <w:t>На  Мироносицку улицу через Почаинский овраг боярином Лыковым был построен деревянный мост, а в 1830-х годах была насыпана дамба, которая и теперь называется Лыковой. Мироносицкая и Лыкова дамба находились вблизи дома Добролюбых.</w:t>
      </w:r>
    </w:p>
    <w:p w:rsidR="005930BA" w:rsidRDefault="005930BA" w:rsidP="00345C76">
      <w:pPr>
        <w:spacing w:after="0"/>
      </w:pPr>
      <w:r>
        <w:t xml:space="preserve">  </w:t>
      </w:r>
      <w:r>
        <w:tab/>
        <w:t>Горьковский государственный педагогический институт  иностранных языков им. Н. А. Добролюбова был открыт в 1937 году на ул. Минина, д. 31-а (быв. Ул. Жуковская). В институте 4 факультета, он готовит преподавателей иностранных языков и переводчиков, в год выпускает около 400 специалистов.</w:t>
      </w:r>
    </w:p>
    <w:p w:rsidR="005930BA" w:rsidRDefault="005930BA" w:rsidP="00345C76">
      <w:pPr>
        <w:spacing w:after="0"/>
      </w:pPr>
      <w:r>
        <w:t xml:space="preserve">  </w:t>
      </w:r>
      <w:r>
        <w:tab/>
        <w:t>В институте создана экспозиция, посвященная Н.А. Добролюбову, среди экспонатов – бюст критика, выполненный скульптором Н.М. Чугуриным.</w:t>
      </w:r>
    </w:p>
    <w:p w:rsidR="005930BA" w:rsidRDefault="005930BA" w:rsidP="00345C76">
      <w:pPr>
        <w:spacing w:after="0"/>
      </w:pPr>
      <w:r>
        <w:t xml:space="preserve">  </w:t>
      </w:r>
      <w:r>
        <w:tab/>
        <w:t>Библиотека им. Н. А. Добролюбова открыта на ул. Рождественская, д. 39 (быв. улица Маяковского).</w:t>
      </w:r>
    </w:p>
    <w:p w:rsidR="005930BA" w:rsidRDefault="005930BA" w:rsidP="00345C76">
      <w:pPr>
        <w:spacing w:after="0"/>
      </w:pPr>
      <w:r>
        <w:t xml:space="preserve">  </w:t>
      </w:r>
      <w:r>
        <w:tab/>
        <w:t xml:space="preserve"> Книжный фонд библиотеки составляет 30 000 единиц, в том числе имеются сочинения Н. А. Добролюбова разных лет издания, полные собрания его сочинений, монографии о его жизни и творчестве и воспоминания его современников.</w:t>
      </w:r>
    </w:p>
    <w:p w:rsidR="005930BA" w:rsidRDefault="005930BA" w:rsidP="00345C76">
      <w:pPr>
        <w:spacing w:after="0"/>
      </w:pPr>
      <w:r>
        <w:t xml:space="preserve">  </w:t>
      </w:r>
      <w:r>
        <w:tab/>
      </w:r>
    </w:p>
    <w:p w:rsidR="005930BA" w:rsidRDefault="005930BA" w:rsidP="00AB75D1">
      <w:pPr>
        <w:spacing w:after="0"/>
        <w:jc w:val="right"/>
      </w:pPr>
      <w:r>
        <w:t>Калинкин Денис, 8А, Лицей 8</w:t>
      </w:r>
    </w:p>
    <w:sectPr w:rsidR="005930BA" w:rsidSect="009A14E6">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5C76"/>
    <w:rsid w:val="00014028"/>
    <w:rsid w:val="000C689D"/>
    <w:rsid w:val="002D7779"/>
    <w:rsid w:val="00345C76"/>
    <w:rsid w:val="003840D7"/>
    <w:rsid w:val="005930BA"/>
    <w:rsid w:val="005D52A6"/>
    <w:rsid w:val="006C5E10"/>
    <w:rsid w:val="008D4EF7"/>
    <w:rsid w:val="00942BE3"/>
    <w:rsid w:val="009A14E6"/>
    <w:rsid w:val="00AB75D1"/>
    <w:rsid w:val="00B21701"/>
    <w:rsid w:val="00B94CD9"/>
    <w:rsid w:val="00C128BB"/>
    <w:rsid w:val="00EE2526"/>
    <w:rsid w:val="00FB14D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8BB"/>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49</TotalTime>
  <Pages>1</Pages>
  <Words>487</Words>
  <Characters>2780</Characters>
  <Application>Microsoft Office Outlook</Application>
  <DocSecurity>0</DocSecurity>
  <Lines>0</Lines>
  <Paragraphs>0</Paragraphs>
  <ScaleCrop>false</ScaleCrop>
  <Company>Krokoz™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cp:lastModifiedBy>
  <cp:revision>4</cp:revision>
  <dcterms:created xsi:type="dcterms:W3CDTF">2011-02-04T13:54:00Z</dcterms:created>
  <dcterms:modified xsi:type="dcterms:W3CDTF">2011-03-28T10:11:00Z</dcterms:modified>
</cp:coreProperties>
</file>