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E6" w:rsidRDefault="008608E6" w:rsidP="008608E6">
      <w:pPr>
        <w:pStyle w:val="a5"/>
      </w:pPr>
      <w:r>
        <w:t>Памятник героям и жертвам революции 1905 года.</w:t>
      </w:r>
    </w:p>
    <w:p w:rsidR="008608E6" w:rsidRDefault="008608E6" w:rsidP="008608E6"/>
    <w:p w:rsidR="008608E6" w:rsidRDefault="008608E6" w:rsidP="008608E6"/>
    <w:p w:rsidR="008608E6" w:rsidRDefault="008608E6" w:rsidP="008608E6">
      <w:r>
        <w:t>Место нахождения:</w:t>
      </w:r>
      <w:r>
        <w:tab/>
        <w:t>Россия</w: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D6011C" wp14:editId="4EF54F03">
            <wp:simplePos x="0" y="0"/>
            <wp:positionH relativeFrom="column">
              <wp:posOffset>-233045</wp:posOffset>
            </wp:positionH>
            <wp:positionV relativeFrom="paragraph">
              <wp:posOffset>-574040</wp:posOffset>
            </wp:positionV>
            <wp:extent cx="3590925" cy="312039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, город Нижний Новгород, п</w:t>
      </w:r>
      <w:r>
        <w:t>лощадь Свободы</w:t>
      </w:r>
      <w:r>
        <w:t>.</w:t>
      </w:r>
    </w:p>
    <w:p w:rsidR="008608E6" w:rsidRDefault="008608E6" w:rsidP="008608E6">
      <w:r>
        <w:t>Автор проекта</w:t>
      </w:r>
      <w:r>
        <w:t>:  Архитектор                            А. А. Яковлев - с</w:t>
      </w:r>
      <w:r>
        <w:t>тарший.</w:t>
      </w:r>
    </w:p>
    <w:p w:rsidR="008608E6" w:rsidRDefault="008608E6" w:rsidP="008608E6">
      <w:r>
        <w:t>Строительство</w:t>
      </w:r>
      <w:r>
        <w:t xml:space="preserve">:  </w:t>
      </w:r>
      <w:r>
        <w:t>???—декабрь 1930</w:t>
      </w:r>
      <w:r>
        <w:t>.</w:t>
      </w:r>
    </w:p>
    <w:p w:rsidR="008608E6" w:rsidRDefault="008608E6" w:rsidP="008608E6">
      <w:r>
        <w:t>Статус</w:t>
      </w:r>
      <w:r>
        <w:t>:</w:t>
      </w:r>
      <w:r>
        <w:tab/>
        <w:t>охраняется</w:t>
      </w:r>
      <w:r>
        <w:t>.</w:t>
      </w:r>
    </w:p>
    <w:p w:rsidR="008608E6" w:rsidRDefault="008608E6" w:rsidP="008608E6"/>
    <w:p w:rsidR="008608E6" w:rsidRDefault="008608E6" w:rsidP="008608E6"/>
    <w:p w:rsidR="008608E6" w:rsidRDefault="008608E6" w:rsidP="008608E6"/>
    <w:p w:rsidR="008608E6" w:rsidRDefault="008608E6" w:rsidP="008608E6">
      <w:pPr>
        <w:pStyle w:val="1"/>
      </w:pPr>
      <w:r>
        <w:t>История создания</w:t>
      </w:r>
    </w:p>
    <w:p w:rsidR="008608E6" w:rsidRDefault="008608E6" w:rsidP="008608E6">
      <w:r>
        <w:t>На Острожной площади Н. Новгорода (ныне пл. Свободы) 10 июля 1905 года произошло избиение черносотенцами, полицией и казаками участников митинга, посвящённого памяти же</w:t>
      </w:r>
      <w:proofErr w:type="gramStart"/>
      <w:r>
        <w:t>ртв Кр</w:t>
      </w:r>
      <w:proofErr w:type="gramEnd"/>
      <w:r>
        <w:t>овавого воскресенья. Рядом расположен Нижегородский острог (ныне филиал историко-архитектурного музея-заповедника), который был местом заключения многих деятелей Декабрьского восстания 1905 года. К 25-летию Декабрьского вооружённого восстания 1905 года на площади Свободы было решено установить памятник, посвящённый героям и жертвам революции 1905 года.</w:t>
      </w:r>
    </w:p>
    <w:p w:rsidR="008608E6" w:rsidRDefault="008608E6" w:rsidP="008608E6">
      <w:pPr>
        <w:pStyle w:val="1"/>
      </w:pPr>
      <w:r>
        <w:t>Описание памятника</w:t>
      </w:r>
    </w:p>
    <w:p w:rsidR="008608E6" w:rsidRDefault="008608E6" w:rsidP="008608E6">
      <w:r>
        <w:t>Памятник представляет собой композицию из блоков красного гранита, символизирующих баррикаду. В центре композиции возвышается четырёхгранная стела из серого гранита. На одной из её сторон — мозаичное панно из цветной смальты. На панно изображён в лучах солнца, в потоке красных знамён рабочий, ведущий вооружённый народ. С другой стороны стелы высечены слова: «Пусть наш пролетариат вынесет из русской буржуазной революции тройную ненависть к буржуазии и решимость к борьбе против неё. Ленин» и ниже — «Героям и мученикам революции пятого года». На полированных плитах красного гранита высечены имена погибших и слова «Без генеральной репетиции 1905 года победа Октябрьской революции 1917 года была бы невозможной. Ленин»</w:t>
      </w:r>
      <w:r>
        <w:t>.</w:t>
      </w:r>
    </w:p>
    <w:p w:rsidR="008608E6" w:rsidRDefault="008608E6" w:rsidP="008608E6">
      <w:pPr>
        <w:pStyle w:val="1"/>
      </w:pPr>
      <w:r>
        <w:t>Открытие памятника</w:t>
      </w:r>
    </w:p>
    <w:p w:rsidR="009C5295" w:rsidRDefault="008608E6" w:rsidP="008608E6">
      <w:r>
        <w:t>Памятник открыт в 1930 году к 25-летию Декабрьского вооружённого восстания 1905 года.</w:t>
      </w:r>
    </w:p>
    <w:p w:rsidR="008608E6" w:rsidRDefault="008608E6" w:rsidP="008608E6"/>
    <w:sectPr w:rsidR="0086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E6"/>
    <w:rsid w:val="00003C12"/>
    <w:rsid w:val="00005628"/>
    <w:rsid w:val="000B4407"/>
    <w:rsid w:val="00127D02"/>
    <w:rsid w:val="001E350A"/>
    <w:rsid w:val="002C6CB3"/>
    <w:rsid w:val="0040224B"/>
    <w:rsid w:val="0042397F"/>
    <w:rsid w:val="004C1D59"/>
    <w:rsid w:val="005144C0"/>
    <w:rsid w:val="00587A56"/>
    <w:rsid w:val="005F549C"/>
    <w:rsid w:val="00637443"/>
    <w:rsid w:val="00705323"/>
    <w:rsid w:val="00787EDA"/>
    <w:rsid w:val="007D3C7B"/>
    <w:rsid w:val="008608E6"/>
    <w:rsid w:val="008B3322"/>
    <w:rsid w:val="0093497E"/>
    <w:rsid w:val="009414AA"/>
    <w:rsid w:val="009C5295"/>
    <w:rsid w:val="00A03D6B"/>
    <w:rsid w:val="00AA0388"/>
    <w:rsid w:val="00B245A2"/>
    <w:rsid w:val="00BF226A"/>
    <w:rsid w:val="00C27AFE"/>
    <w:rsid w:val="00CA1EA3"/>
    <w:rsid w:val="00CE26BB"/>
    <w:rsid w:val="00CF287F"/>
    <w:rsid w:val="00D33188"/>
    <w:rsid w:val="00E307C3"/>
    <w:rsid w:val="00E312AD"/>
    <w:rsid w:val="00E54791"/>
    <w:rsid w:val="00FB4D6F"/>
    <w:rsid w:val="00FC1276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6"/>
  </w:style>
  <w:style w:type="paragraph" w:styleId="1">
    <w:name w:val="heading 1"/>
    <w:basedOn w:val="a"/>
    <w:next w:val="a"/>
    <w:link w:val="10"/>
    <w:uiPriority w:val="9"/>
    <w:qFormat/>
    <w:rsid w:val="00860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E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60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0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60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6"/>
  </w:style>
  <w:style w:type="paragraph" w:styleId="1">
    <w:name w:val="heading 1"/>
    <w:basedOn w:val="a"/>
    <w:next w:val="a"/>
    <w:link w:val="10"/>
    <w:uiPriority w:val="9"/>
    <w:qFormat/>
    <w:rsid w:val="00860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E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60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0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60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2011-03-16T16:43:00Z</dcterms:created>
  <dcterms:modified xsi:type="dcterms:W3CDTF">2011-03-16T17:14:00Z</dcterms:modified>
</cp:coreProperties>
</file>