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32" w:rsidRPr="00047CBA" w:rsidRDefault="00AB2632" w:rsidP="00AB2632">
      <w:pPr>
        <w:pStyle w:val="aa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47CBA">
        <w:rPr>
          <w:rFonts w:ascii="Times New Roman" w:hAnsi="Times New Roman" w:cs="Times New Roman"/>
          <w:b/>
          <w:sz w:val="32"/>
          <w:szCs w:val="32"/>
          <w:lang w:val="ru-RU"/>
        </w:rPr>
        <w:t>Инновационный социальный проект</w:t>
      </w:r>
    </w:p>
    <w:p w:rsidR="00AB2632" w:rsidRPr="00047CBA" w:rsidRDefault="00AB2632" w:rsidP="00AB2632">
      <w:pPr>
        <w:pStyle w:val="aa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47CBA">
        <w:rPr>
          <w:rFonts w:ascii="Times New Roman" w:hAnsi="Times New Roman" w:cs="Times New Roman"/>
          <w:b/>
          <w:sz w:val="32"/>
          <w:szCs w:val="32"/>
          <w:lang w:val="ru-RU"/>
        </w:rPr>
        <w:t>«Старый Нижний – молодым!</w:t>
      </w:r>
      <w:r w:rsidR="00047CBA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AB2632" w:rsidRDefault="00AB2632" w:rsidP="00902328">
      <w:pPr>
        <w:pStyle w:val="1"/>
        <w:rPr>
          <w:lang w:val="ru-RU"/>
        </w:rPr>
      </w:pPr>
    </w:p>
    <w:p w:rsidR="00047CBA" w:rsidRPr="00052422" w:rsidRDefault="00AB2632" w:rsidP="00047CBA">
      <w:pPr>
        <w:pStyle w:val="aa"/>
        <w:ind w:firstLine="708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052422">
        <w:rPr>
          <w:rFonts w:ascii="Times New Roman" w:hAnsi="Times New Roman" w:cs="Times New Roman"/>
          <w:i/>
          <w:sz w:val="32"/>
          <w:szCs w:val="32"/>
          <w:lang w:val="ru-RU"/>
        </w:rPr>
        <w:t>Булгакова Валенсия</w:t>
      </w:r>
      <w:r w:rsidRPr="0005242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</w:p>
    <w:p w:rsidR="00052422" w:rsidRDefault="00AB2632" w:rsidP="00047CBA">
      <w:pPr>
        <w:pStyle w:val="aa"/>
        <w:ind w:firstLine="708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052422">
        <w:rPr>
          <w:rFonts w:ascii="Times New Roman" w:hAnsi="Times New Roman" w:cs="Times New Roman"/>
          <w:sz w:val="32"/>
          <w:szCs w:val="32"/>
          <w:lang w:val="ru-RU"/>
        </w:rPr>
        <w:t xml:space="preserve">ученица 6 «А» класса </w:t>
      </w:r>
    </w:p>
    <w:p w:rsidR="00047CBA" w:rsidRPr="00052422" w:rsidRDefault="00975A28" w:rsidP="00047CBA">
      <w:pPr>
        <w:pStyle w:val="aa"/>
        <w:ind w:firstLine="708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052422">
        <w:rPr>
          <w:rFonts w:ascii="Times New Roman" w:hAnsi="Times New Roman" w:cs="Times New Roman"/>
          <w:sz w:val="32"/>
          <w:szCs w:val="32"/>
          <w:lang w:val="ru-RU"/>
        </w:rPr>
        <w:t xml:space="preserve">редней </w:t>
      </w:r>
      <w:r w:rsidR="00AB2632" w:rsidRPr="00052422">
        <w:rPr>
          <w:rFonts w:ascii="Times New Roman" w:hAnsi="Times New Roman" w:cs="Times New Roman"/>
          <w:sz w:val="32"/>
          <w:szCs w:val="32"/>
          <w:lang w:val="ru-RU"/>
        </w:rPr>
        <w:t>школы №22</w:t>
      </w:r>
    </w:p>
    <w:p w:rsidR="00AB2632" w:rsidRDefault="00AB2632" w:rsidP="00FA0556">
      <w:pPr>
        <w:pStyle w:val="aa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B2632" w:rsidRPr="00052422" w:rsidRDefault="00AB2632" w:rsidP="00FA0556">
      <w:pPr>
        <w:pStyle w:val="aa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1667EE" w:rsidRDefault="001667EE" w:rsidP="00052422">
      <w:pPr>
        <w:pStyle w:val="aa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52422" w:rsidRPr="00047CBA" w:rsidRDefault="00052422" w:rsidP="00052422">
      <w:pPr>
        <w:pStyle w:val="aa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47CBA">
        <w:rPr>
          <w:rFonts w:ascii="Times New Roman" w:hAnsi="Times New Roman" w:cs="Times New Roman"/>
          <w:b/>
          <w:sz w:val="36"/>
          <w:szCs w:val="36"/>
          <w:lang w:val="ru-RU"/>
        </w:rPr>
        <w:t>Сочинение</w:t>
      </w:r>
    </w:p>
    <w:p w:rsidR="00052422" w:rsidRDefault="00052422" w:rsidP="00052422">
      <w:pPr>
        <w:pStyle w:val="aa"/>
        <w:ind w:firstLine="708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052422" w:rsidRDefault="00052422" w:rsidP="00052422">
      <w:pPr>
        <w:pStyle w:val="aa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47CB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</w:t>
      </w:r>
      <w:r w:rsidRPr="00047CBA">
        <w:rPr>
          <w:rFonts w:ascii="Times New Roman" w:hAnsi="Times New Roman" w:cs="Times New Roman"/>
          <w:b/>
          <w:sz w:val="36"/>
          <w:szCs w:val="36"/>
          <w:lang w:val="ru-RU"/>
        </w:rPr>
        <w:t>Сердце города»</w:t>
      </w:r>
    </w:p>
    <w:p w:rsidR="00EA28F5" w:rsidRDefault="00EA28F5" w:rsidP="00052422">
      <w:pPr>
        <w:pStyle w:val="aa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A28F5" w:rsidRPr="00EA28F5" w:rsidRDefault="00EA28F5" w:rsidP="00EA28F5">
      <w:pPr>
        <w:ind w:left="495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A28F5">
        <w:rPr>
          <w:rFonts w:ascii="Times New Roman" w:hAnsi="Times New Roman" w:cs="Times New Roman"/>
          <w:i/>
          <w:sz w:val="24"/>
          <w:szCs w:val="24"/>
          <w:lang w:val="ru-RU"/>
        </w:rPr>
        <w:t>Родимый город!.. Как мне все знакомо</w:t>
      </w:r>
      <w:r w:rsidRPr="00EA28F5">
        <w:rPr>
          <w:rFonts w:ascii="Times New Roman" w:hAnsi="Times New Roman" w:cs="Times New Roman"/>
          <w:i/>
          <w:sz w:val="24"/>
          <w:szCs w:val="24"/>
          <w:lang w:val="ru-RU"/>
        </w:rPr>
        <w:br/>
        <w:t>На нешироких улицах твоих!</w:t>
      </w:r>
      <w:r w:rsidRPr="00EA28F5">
        <w:rPr>
          <w:rFonts w:ascii="Times New Roman" w:hAnsi="Times New Roman" w:cs="Times New Roman"/>
          <w:i/>
          <w:sz w:val="24"/>
          <w:szCs w:val="24"/>
          <w:lang w:val="ru-RU"/>
        </w:rPr>
        <w:br/>
        <w:t>Как много пробуждают эти домы</w:t>
      </w:r>
      <w:r w:rsidRPr="00EA28F5">
        <w:rPr>
          <w:rFonts w:ascii="Times New Roman" w:hAnsi="Times New Roman" w:cs="Times New Roman"/>
          <w:i/>
          <w:sz w:val="24"/>
          <w:szCs w:val="24"/>
          <w:lang w:val="ru-RU"/>
        </w:rPr>
        <w:br/>
        <w:t>Воспоминаний, сердцу дорогих!..</w:t>
      </w:r>
    </w:p>
    <w:p w:rsidR="00EA28F5" w:rsidRPr="00CA4BD6" w:rsidRDefault="00EA28F5" w:rsidP="00CA4BD6">
      <w:pPr>
        <w:ind w:left="4956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4BD6">
        <w:rPr>
          <w:rFonts w:ascii="Times New Roman" w:hAnsi="Times New Roman" w:cs="Times New Roman"/>
          <w:i/>
          <w:sz w:val="24"/>
          <w:szCs w:val="24"/>
          <w:lang w:val="ru-RU"/>
        </w:rPr>
        <w:t>Н.А.Добролюбов</w:t>
      </w:r>
    </w:p>
    <w:p w:rsidR="00AB2632" w:rsidRDefault="00AB2632" w:rsidP="00FA055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0556" w:rsidRDefault="00FA0556" w:rsidP="00FA055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Город, в котором я живу, называется Нижний Новгород. Это один из среднерусских городов, важный экономический, транспортный и культурный центр России. Он был основан князем Георгием Всеволодовичем в 1221 году как опорный пункт обороны русских границ. </w:t>
      </w:r>
    </w:p>
    <w:p w:rsidR="007005FB" w:rsidRDefault="001667EE" w:rsidP="00FA055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1160780</wp:posOffset>
            </wp:positionV>
            <wp:extent cx="2381250" cy="1771650"/>
            <wp:effectExtent l="19050" t="0" r="0" b="0"/>
            <wp:wrapTight wrapText="bothSides">
              <wp:wrapPolygon edited="0">
                <wp:start x="-173" y="0"/>
                <wp:lineTo x="-173" y="21368"/>
                <wp:lineTo x="21600" y="21368"/>
                <wp:lineTo x="21600" y="0"/>
                <wp:lineTo x="-173" y="0"/>
              </wp:wrapPolygon>
            </wp:wrapTight>
            <wp:docPr id="1" name="Рисунок 1" descr="http://novnn.ru/uploads/posts/2010-09/1284359135_den-nizhnego-novgoroda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nn.ru/uploads/posts/2010-09/1284359135_den-nizhnego-novgoroda-2010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56">
        <w:rPr>
          <w:rFonts w:ascii="Times New Roman" w:hAnsi="Times New Roman" w:cs="Times New Roman"/>
          <w:sz w:val="28"/>
          <w:szCs w:val="28"/>
          <w:lang w:val="ru-RU"/>
        </w:rPr>
        <w:t>Мой город очень красивый. Он имеет давнюю, богатую и героическую историю, которая начинается у стен кремля. Нижегородский кремль – сердце города, главный исторический памятник архитектуры. Изначально кремль был построен земляным. За всю историю своего существования получил ещё три перерождения. Он становился деревянным, белокаменным и, наконец, предстал пред нами в кирпичном обличии.</w:t>
      </w:r>
    </w:p>
    <w:p w:rsidR="00AB2632" w:rsidRDefault="00AC3A28" w:rsidP="00FA055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A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95pt;margin-top:138.8pt;width:187.5pt;height:18pt;z-index:251660288" wrapcoords="-86 0 -86 20571 21600 20571 21600 0 -86 0" stroked="f">
            <v:textbox inset="0,0,0,0">
              <w:txbxContent>
                <w:p w:rsidR="004C2B05" w:rsidRPr="00B7258F" w:rsidRDefault="004C2B05" w:rsidP="00C27936">
                  <w:pPr>
                    <w:pStyle w:val="a3"/>
                    <w:jc w:val="right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ru-RU"/>
                    </w:rPr>
                  </w:pPr>
                  <w:r w:rsidRPr="00B7258F">
                    <w:rPr>
                      <w:sz w:val="20"/>
                      <w:szCs w:val="20"/>
                    </w:rPr>
                    <w:t xml:space="preserve">Дмитровская башня </w:t>
                  </w:r>
                </w:p>
              </w:txbxContent>
            </v:textbox>
            <w10:wrap type="tight"/>
          </v:shape>
        </w:pict>
      </w:r>
      <w:r w:rsidR="00FA0556">
        <w:rPr>
          <w:rFonts w:ascii="Times New Roman" w:hAnsi="Times New Roman" w:cs="Times New Roman"/>
          <w:sz w:val="28"/>
          <w:szCs w:val="28"/>
          <w:lang w:val="ru-RU"/>
        </w:rPr>
        <w:t>Это оборонительное сооружение сумело не раз успешно выдержать осады и приступы, в том числе во время народного ополчения в 1612 году. «Нельзя без волнения говорить об одной из самых красивых крепостей Древней Руси – Нижегородском кремле, - писал художник Илья Глазунов. – Он и теперь поражает нас величавой простотой</w:t>
      </w:r>
      <w:r w:rsidR="00AB2632">
        <w:rPr>
          <w:rFonts w:ascii="Times New Roman" w:hAnsi="Times New Roman" w:cs="Times New Roman"/>
          <w:sz w:val="28"/>
          <w:szCs w:val="28"/>
          <w:lang w:val="ru-RU"/>
        </w:rPr>
        <w:t xml:space="preserve">, могучим размахом стен и суровыми неприступными башнями, выдержавшими на своем веку </w:t>
      </w:r>
      <w:r w:rsidR="00AB2632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семнадцать вражеских осад. Ни разу вражеская нога не ступала внутрь нижегородской крепости…». В строительстве кремля принимали участие итальянские и псковские мастера. Кремлевская стена протянулась на два километра. Каждая из башен имеет свое название, предназначение и уникальную историю. Дмитриевская (или Дмитровская) – главная башня, названная по имени великого нижегородского князя Дмитрия Константиновича. В настоящее время на ней можно видеть герб Нижнего Новгорода.</w:t>
      </w:r>
    </w:p>
    <w:p w:rsidR="00AB2632" w:rsidRDefault="00E1355F" w:rsidP="00405CC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2959100</wp:posOffset>
            </wp:positionV>
            <wp:extent cx="2009775" cy="1905000"/>
            <wp:effectExtent l="19050" t="0" r="9525" b="0"/>
            <wp:wrapTight wrapText="bothSides">
              <wp:wrapPolygon edited="0">
                <wp:start x="-205" y="0"/>
                <wp:lineTo x="-205" y="21384"/>
                <wp:lineTo x="21702" y="21384"/>
                <wp:lineTo x="21702" y="0"/>
                <wp:lineTo x="-205" y="0"/>
              </wp:wrapPolygon>
            </wp:wrapTight>
            <wp:docPr id="17" name="Рисунок 4" descr="Тайницкая ба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йницкая башня">
                      <a:hlinkClick r:id="rId9" tgtFrame="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A28" w:rsidRPr="00AC3A28">
        <w:rPr>
          <w:noProof/>
        </w:rPr>
        <w:pict>
          <v:shape id="_x0000_s1027" type="#_x0000_t202" style="position:absolute;left:0;text-align:left;margin-left:282pt;margin-top:76.25pt;width:189pt;height:21.75pt;z-index:251663360;mso-position-horizontal-relative:text;mso-position-vertical-relative:text" wrapcoords="-86 0 -86 20329 21600 20329 21600 0 -86 0" stroked="f">
            <v:textbox inset="0,0,0,0">
              <w:txbxContent>
                <w:p w:rsidR="004C2B05" w:rsidRPr="00B7258F" w:rsidRDefault="004C2B05" w:rsidP="00D22911">
                  <w:pPr>
                    <w:pStyle w:val="a3"/>
                    <w:jc w:val="right"/>
                    <w:rPr>
                      <w:noProof/>
                      <w:sz w:val="20"/>
                      <w:szCs w:val="20"/>
                      <w:lang w:val="ru-RU"/>
                    </w:rPr>
                  </w:pPr>
                  <w:r w:rsidRPr="00B7258F">
                    <w:rPr>
                      <w:sz w:val="20"/>
                      <w:szCs w:val="20"/>
                    </w:rPr>
                    <w:t xml:space="preserve">Коромыслова башня </w:t>
                  </w:r>
                </w:p>
              </w:txbxContent>
            </v:textbox>
            <w10:wrap type="tight"/>
          </v:shape>
        </w:pict>
      </w:r>
      <w:r w:rsidR="001667EE"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-1098550</wp:posOffset>
            </wp:positionV>
            <wp:extent cx="2400300" cy="1962150"/>
            <wp:effectExtent l="19050" t="0" r="0" b="0"/>
            <wp:wrapTight wrapText="bothSides">
              <wp:wrapPolygon edited="0">
                <wp:start x="-171" y="0"/>
                <wp:lineTo x="-171" y="21390"/>
                <wp:lineTo x="21600" y="21390"/>
                <wp:lineTo x="21600" y="0"/>
                <wp:lineTo x="-171" y="0"/>
              </wp:wrapPolygon>
            </wp:wrapTight>
            <wp:docPr id="5" name="Рисунок 3" descr="Коромыслово ба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мыслово башня">
                      <a:hlinkClick r:id="rId11" tgtFrame="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632">
        <w:rPr>
          <w:rFonts w:ascii="Times New Roman" w:hAnsi="Times New Roman" w:cs="Times New Roman"/>
          <w:sz w:val="28"/>
          <w:szCs w:val="28"/>
          <w:lang w:val="ru-RU"/>
        </w:rPr>
        <w:t>Особое впечатление на меня произвели легенды</w:t>
      </w:r>
      <w:r w:rsidR="00940A19">
        <w:rPr>
          <w:rFonts w:ascii="Times New Roman" w:hAnsi="Times New Roman" w:cs="Times New Roman"/>
          <w:sz w:val="28"/>
          <w:szCs w:val="28"/>
          <w:lang w:val="ru-RU"/>
        </w:rPr>
        <w:t>, объясняющие название некоторых башен, например, Коромысловой.</w:t>
      </w:r>
      <w:r w:rsidR="007B0870">
        <w:rPr>
          <w:rFonts w:ascii="Times New Roman" w:hAnsi="Times New Roman" w:cs="Times New Roman"/>
          <w:sz w:val="28"/>
          <w:szCs w:val="28"/>
          <w:lang w:val="ru-RU"/>
        </w:rPr>
        <w:t xml:space="preserve"> Из истории родного края  мне было известно, что в 1520 году татарский хан осаждал наш город, и, когда рано утром одна юная девушка вышла за водой, её попытался схватить патруль, но она убила коромыслом много врагов, хотя и сама погибла. Татарский хан отступил, думая, что если таковы женщины, каковы мужчины? Но, изучая краеведческую </w:t>
      </w:r>
      <w:r w:rsidR="00DF78DA">
        <w:rPr>
          <w:rFonts w:ascii="Times New Roman" w:hAnsi="Times New Roman" w:cs="Times New Roman"/>
          <w:sz w:val="28"/>
          <w:szCs w:val="28"/>
          <w:lang w:val="ru-RU"/>
        </w:rPr>
        <w:t xml:space="preserve">литературу, я познакомилась с еще одним преданием старины, весьма печальным. Оказывается, есть и другая легенда, согласно которой строители, чтобы кремль стоял крепче, должны были убить первое живое существо, которое покажется утром на месте строительства. И им стала женщина, пришедшая на Почайну за водой. Её убили и похоронили вместе с коромыслом под башней. </w:t>
      </w:r>
    </w:p>
    <w:p w:rsidR="007727E8" w:rsidRDefault="00AC3A28" w:rsidP="007727E8">
      <w:pPr>
        <w:pStyle w:val="aa"/>
        <w:jc w:val="both"/>
        <w:rPr>
          <w:rFonts w:ascii="Times New Roman" w:hAnsi="Times New Roman" w:cs="Times New Roman"/>
          <w:color w:val="202020"/>
          <w:sz w:val="28"/>
          <w:szCs w:val="28"/>
          <w:lang w:val="ru-RU"/>
        </w:rPr>
      </w:pPr>
      <w:r w:rsidRPr="00AC3A28">
        <w:rPr>
          <w:noProof/>
        </w:rPr>
        <w:pict>
          <v:shape id="_x0000_s1028" type="#_x0000_t202" style="position:absolute;left:0;text-align:left;margin-left:-170.2pt;margin-top:108.7pt;width:160.5pt;height:25.5pt;z-index:251666432" wrapcoords="-101 0 -101 20571 21600 20571 21600 0 -101 0" stroked="f">
            <v:textbox inset="0,0,0,0">
              <w:txbxContent>
                <w:p w:rsidR="004C2B05" w:rsidRPr="007727E8" w:rsidRDefault="004C2B05" w:rsidP="007727E8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ru-RU"/>
                    </w:rPr>
                  </w:pPr>
                  <w:r w:rsidRPr="007727E8">
                    <w:rPr>
                      <w:sz w:val="20"/>
                      <w:szCs w:val="20"/>
                    </w:rPr>
                    <w:t xml:space="preserve">Тайницкая башня </w:t>
                  </w:r>
                </w:p>
              </w:txbxContent>
            </v:textbox>
            <w10:wrap type="tight"/>
          </v:shape>
        </w:pict>
      </w:r>
      <w:r w:rsidRPr="00AC3A28">
        <w:rPr>
          <w:noProof/>
        </w:rPr>
        <w:pict>
          <v:shape id="_x0000_s1029" type="#_x0000_t202" style="position:absolute;left:0;text-align:left;margin-left:159.8pt;margin-top:261.9pt;width:144.75pt;height:22.3pt;z-index:251669504" wrapcoords="-112 0 -112 20571 21600 20571 21600 0 -112 0" stroked="f">
            <v:textbox style="mso-fit-shape-to-text:t" inset="0,0,0,0">
              <w:txbxContent>
                <w:p w:rsidR="004C2B05" w:rsidRPr="00265362" w:rsidRDefault="004C2B05" w:rsidP="00265362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65362">
                    <w:rPr>
                      <w:sz w:val="20"/>
                      <w:szCs w:val="20"/>
                    </w:rPr>
                    <w:t xml:space="preserve">Часовая башня </w:t>
                  </w:r>
                </w:p>
              </w:txbxContent>
            </v:textbox>
            <w10:wrap type="tight"/>
          </v:shape>
        </w:pict>
      </w:r>
      <w:r w:rsidR="00E1355F"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1761490</wp:posOffset>
            </wp:positionV>
            <wp:extent cx="1838325" cy="1524000"/>
            <wp:effectExtent l="19050" t="0" r="9525" b="0"/>
            <wp:wrapTight wrapText="bothSides">
              <wp:wrapPolygon edited="0">
                <wp:start x="-224" y="0"/>
                <wp:lineTo x="-224" y="21330"/>
                <wp:lineTo x="21712" y="21330"/>
                <wp:lineTo x="21712" y="0"/>
                <wp:lineTo x="-224" y="0"/>
              </wp:wrapPolygon>
            </wp:wrapTight>
            <wp:docPr id="19" name="Рисунок 2" descr="Часовая ба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овая башня">
                      <a:hlinkClick r:id="rId13" tgtFrame="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7E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Рядом с Коромысловой находится Тайницкая башня. Так она называется потому, что от неё шёл подземный ход вниз, к Почайне.  По нему ходили за водой. А ещё в башне хранился порох (зелена), так что она называлась также Зелейной. </w:t>
      </w:r>
      <w:r w:rsidR="007727E8" w:rsidRPr="007727E8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Часовая башня получила название как от часовых, которые там находились, так и от часов, которые ходили на вершине с </w:t>
      </w:r>
      <w:r w:rsidR="007727E8" w:rsidRPr="007727E8">
        <w:rPr>
          <w:rFonts w:ascii="Times New Roman" w:hAnsi="Times New Roman" w:cs="Times New Roman"/>
          <w:color w:val="202020"/>
          <w:sz w:val="28"/>
          <w:szCs w:val="28"/>
        </w:rPr>
        <w:t>XVII</w:t>
      </w:r>
      <w:r w:rsidR="007727E8" w:rsidRPr="007727E8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в. Это были единственные механические инструменты для измерения времени в городе. Циферблат был разделен на 17 частей – столько часов в самом длинном дне в году — 22 июня. До Петра Первого сутки делились на две неравные части, считая от восхода солнца до заката и от заката до восхода. Таким образом, летом дневные часы были длиннее ночных, зимой наоборот, и только в дни равноденствий система счета времени напоминала современную. Мастеру</w:t>
      </w:r>
      <w:r w:rsidR="005A22C8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r w:rsidR="007727E8" w:rsidRPr="007727E8">
        <w:rPr>
          <w:rFonts w:ascii="Times New Roman" w:hAnsi="Times New Roman" w:cs="Times New Roman"/>
          <w:color w:val="202020"/>
          <w:sz w:val="28"/>
          <w:szCs w:val="28"/>
          <w:lang w:val="ru-RU"/>
        </w:rPr>
        <w:t>-</w:t>
      </w:r>
      <w:r w:rsidR="005A22C8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r w:rsidR="005A22C8" w:rsidRPr="007727E8">
        <w:rPr>
          <w:rFonts w:ascii="Times New Roman" w:hAnsi="Times New Roman" w:cs="Times New Roman"/>
          <w:color w:val="202020"/>
          <w:sz w:val="28"/>
          <w:szCs w:val="28"/>
          <w:lang w:val="ru-RU"/>
        </w:rPr>
        <w:t>часовщику</w:t>
      </w:r>
      <w:r w:rsidR="007727E8" w:rsidRPr="007727E8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нужно было постоянно </w:t>
      </w:r>
      <w:r w:rsidR="007727E8" w:rsidRPr="007727E8">
        <w:rPr>
          <w:rFonts w:ascii="Times New Roman" w:hAnsi="Times New Roman" w:cs="Times New Roman"/>
          <w:color w:val="202020"/>
          <w:sz w:val="28"/>
          <w:szCs w:val="28"/>
          <w:lang w:val="ru-RU"/>
        </w:rPr>
        <w:lastRenderedPageBreak/>
        <w:t xml:space="preserve">сдвигать стрелки, чтобы нулевая отметка счета времени совпадала с восходом </w:t>
      </w:r>
      <w:r w:rsidR="00577EDF">
        <w:rPr>
          <w:rFonts w:ascii="Times New Roman" w:hAnsi="Times New Roman" w:cs="Times New Roman"/>
          <w:noProof/>
          <w:color w:val="202020"/>
          <w:sz w:val="28"/>
          <w:szCs w:val="28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413385</wp:posOffset>
            </wp:positionV>
            <wp:extent cx="2400300" cy="2038350"/>
            <wp:effectExtent l="19050" t="0" r="0" b="0"/>
            <wp:wrapTight wrapText="bothSides">
              <wp:wrapPolygon edited="0">
                <wp:start x="-171" y="0"/>
                <wp:lineTo x="-171" y="21398"/>
                <wp:lineTo x="21600" y="21398"/>
                <wp:lineTo x="21600" y="0"/>
                <wp:lineTo x="-171" y="0"/>
              </wp:wrapPolygon>
            </wp:wrapTight>
            <wp:docPr id="6" name="i-main-pic" descr="Картинка 1 из 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3141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7E8" w:rsidRPr="007727E8">
        <w:rPr>
          <w:rFonts w:ascii="Times New Roman" w:hAnsi="Times New Roman" w:cs="Times New Roman"/>
          <w:color w:val="202020"/>
          <w:sz w:val="28"/>
          <w:szCs w:val="28"/>
          <w:lang w:val="ru-RU"/>
        </w:rPr>
        <w:t>солнца.</w:t>
      </w:r>
    </w:p>
    <w:p w:rsidR="00CF7085" w:rsidRDefault="00CF7085" w:rsidP="007727E8">
      <w:pPr>
        <w:pStyle w:val="aa"/>
        <w:jc w:val="both"/>
        <w:rPr>
          <w:rFonts w:ascii="Times New Roman" w:hAnsi="Times New Roman" w:cs="Times New Roman"/>
          <w:color w:val="2020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ru-RU"/>
        </w:rPr>
        <w:tab/>
        <w:t>Я уверена, что наш кремль как сооружение  с богатой и длинной историей</w:t>
      </w:r>
      <w:r w:rsidR="00A77FC7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хранит множество тайн.</w:t>
      </w:r>
    </w:p>
    <w:p w:rsidR="00DE79F0" w:rsidRDefault="00927F6F" w:rsidP="007727E8">
      <w:pPr>
        <w:pStyle w:val="aa"/>
        <w:jc w:val="both"/>
        <w:rPr>
          <w:rFonts w:ascii="Times New Roman" w:hAnsi="Times New Roman" w:cs="Times New Roman"/>
          <w:color w:val="20202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1981835</wp:posOffset>
            </wp:positionV>
            <wp:extent cx="2152650" cy="1590675"/>
            <wp:effectExtent l="19050" t="0" r="0" b="0"/>
            <wp:wrapTight wrapText="bothSides">
              <wp:wrapPolygon edited="0">
                <wp:start x="-191" y="0"/>
                <wp:lineTo x="-191" y="21471"/>
                <wp:lineTo x="21600" y="21471"/>
                <wp:lineTo x="21600" y="0"/>
                <wp:lineTo x="-191" y="0"/>
              </wp:wrapPolygon>
            </wp:wrapTight>
            <wp:docPr id="9" name="Рисунок 9" descr="http://upload.wikimedia.org/wikipedia/commons/thumb/1/12/Annunciation_Square_NNovgorod_by_MDmitriev.jpg/220px-Annunciation_Square_NNovgorod_by_MDmitr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1/12/Annunciation_Square_NNovgorod_by_MDmitriev.jpg/220px-Annunciation_Square_NNovgorod_by_MDmitriev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A28" w:rsidRPr="00AC3A28">
        <w:rPr>
          <w:noProof/>
        </w:rPr>
        <w:pict>
          <v:shape id="_x0000_s1031" type="#_x0000_t202" style="position:absolute;left:0;text-align:left;margin-left:115.75pt;margin-top:287.05pt;width:162.75pt;height:45.7pt;z-index:251675648;mso-position-horizontal-relative:text;mso-position-vertical-relative:text" wrapcoords="-100 0 -100 20571 21600 20571 21600 0 -100 0" stroked="f">
            <v:textbox inset="0,0,0,0">
              <w:txbxContent>
                <w:p w:rsidR="004C2B05" w:rsidRDefault="004C2B05" w:rsidP="008A6611">
                  <w:pPr>
                    <w:pStyle w:val="a3"/>
                    <w:spacing w:after="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6D46D6">
                    <w:rPr>
                      <w:sz w:val="20"/>
                      <w:szCs w:val="20"/>
                      <w:lang w:val="ru-RU"/>
                    </w:rPr>
                    <w:t xml:space="preserve">Благовещенская площадь 1910-е годы. </w:t>
                  </w:r>
                </w:p>
                <w:p w:rsidR="004C2B05" w:rsidRPr="006D46D6" w:rsidRDefault="004C2B05" w:rsidP="008A6611">
                  <w:pPr>
                    <w:pStyle w:val="a3"/>
                    <w:spacing w:after="0"/>
                    <w:jc w:val="right"/>
                    <w:rPr>
                      <w:rFonts w:ascii="Times New Roman" w:hAnsi="Times New Roman" w:cs="Times New Roman"/>
                      <w:color w:val="202020"/>
                      <w:sz w:val="20"/>
                      <w:szCs w:val="20"/>
                      <w:lang w:val="ru-RU"/>
                    </w:rPr>
                  </w:pPr>
                  <w:r w:rsidRPr="006D46D6">
                    <w:rPr>
                      <w:sz w:val="20"/>
                      <w:szCs w:val="20"/>
                      <w:lang w:val="ru-RU"/>
                    </w:rPr>
                    <w:t>Фото М.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6D46D6">
                    <w:rPr>
                      <w:sz w:val="20"/>
                      <w:szCs w:val="20"/>
                      <w:lang w:val="ru-RU"/>
                    </w:rPr>
                    <w:t>П.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6D46D6">
                    <w:rPr>
                      <w:sz w:val="20"/>
                      <w:szCs w:val="20"/>
                      <w:lang w:val="ru-RU"/>
                    </w:rPr>
                    <w:t>Дмитриева</w:t>
                  </w:r>
                </w:p>
              </w:txbxContent>
            </v:textbox>
            <w10:wrap type="tight"/>
          </v:shape>
        </w:pict>
      </w:r>
      <w:r w:rsidR="00AC3A28" w:rsidRPr="00AC3A28">
        <w:rPr>
          <w:noProof/>
        </w:rPr>
        <w:pict>
          <v:shape id="_x0000_s1030" type="#_x0000_t202" style="position:absolute;left:0;text-align:left;margin-left:-200.55pt;margin-top:121.55pt;width:189.75pt;height:20.05pt;z-index:251672576;mso-position-horizontal-relative:text;mso-position-vertical-relative:text" wrapcoords="-81 0 -81 20571 21600 20571 21600 0 -81 0" stroked="f">
            <v:textbox style="mso-next-textbox:#_x0000_s1030" inset="0,0,0,0">
              <w:txbxContent>
                <w:p w:rsidR="004C2B05" w:rsidRPr="007A515B" w:rsidRDefault="004C2B05" w:rsidP="007A515B">
                  <w:pPr>
                    <w:pStyle w:val="a3"/>
                    <w:rPr>
                      <w:rFonts w:ascii="Times New Roman" w:hAnsi="Times New Roman" w:cs="Times New Roman"/>
                      <w:color w:val="202020"/>
                      <w:sz w:val="20"/>
                      <w:szCs w:val="20"/>
                      <w:lang w:val="ru-RU"/>
                    </w:rPr>
                  </w:pPr>
                  <w:r w:rsidRPr="007A515B">
                    <w:rPr>
                      <w:sz w:val="20"/>
                      <w:szCs w:val="20"/>
                    </w:rPr>
                    <w:t xml:space="preserve">площадь Минина и Пожарского </w:t>
                  </w:r>
                </w:p>
              </w:txbxContent>
            </v:textbox>
            <w10:wrap type="tight"/>
          </v:shape>
        </w:pict>
      </w:r>
      <w:r w:rsidR="00AC3A28" w:rsidRPr="00AC3A28">
        <w:rPr>
          <w:noProof/>
        </w:rPr>
        <w:pict>
          <v:shape id="_x0000_s1032" type="#_x0000_t202" style="position:absolute;left:0;text-align:left;margin-left:-192.75pt;margin-top:426.05pt;width:132.3pt;height:36pt;z-index:251678720;mso-position-horizontal-relative:text;mso-position-vertical-relative:text" wrapcoords="-119 0 -119 20571 21600 20571 21600 0 -119 0" stroked="f">
            <v:textbox inset="0,0,0,0">
              <w:txbxContent>
                <w:p w:rsidR="004C2B05" w:rsidRPr="00C9619B" w:rsidRDefault="004C2B05" w:rsidP="00C9619B">
                  <w:pPr>
                    <w:pStyle w:val="a3"/>
                    <w:rPr>
                      <w:rFonts w:ascii="Times New Roman" w:hAnsi="Times New Roman" w:cs="Times New Roman"/>
                      <w:noProof/>
                      <w:color w:val="202020"/>
                      <w:sz w:val="20"/>
                      <w:szCs w:val="20"/>
                      <w:lang w:val="ru-RU"/>
                    </w:rPr>
                  </w:pPr>
                  <w:r w:rsidRPr="00C9619B">
                    <w:rPr>
                      <w:sz w:val="20"/>
                      <w:szCs w:val="20"/>
                    </w:rPr>
                    <w:t xml:space="preserve">памятник Козьме Минину </w:t>
                  </w:r>
                </w:p>
              </w:txbxContent>
            </v:textbox>
            <w10:wrap type="tight"/>
          </v:shape>
        </w:pict>
      </w:r>
      <w:r w:rsidR="008A6611">
        <w:rPr>
          <w:noProof/>
          <w:lang w:val="ru-RU" w:eastAsia="ru-RU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-2447925</wp:posOffset>
            </wp:positionH>
            <wp:positionV relativeFrom="paragraph">
              <wp:posOffset>2848610</wp:posOffset>
            </wp:positionV>
            <wp:extent cx="1666875" cy="2524125"/>
            <wp:effectExtent l="19050" t="0" r="9525" b="0"/>
            <wp:wrapTight wrapText="bothSides">
              <wp:wrapPolygon edited="0">
                <wp:start x="-247" y="0"/>
                <wp:lineTo x="-247" y="21518"/>
                <wp:lineTo x="21723" y="21518"/>
                <wp:lineTo x="21723" y="0"/>
                <wp:lineTo x="-247" y="0"/>
              </wp:wrapPolygon>
            </wp:wrapTight>
            <wp:docPr id="10" name="Рисунок 10" descr="http://zundercom.narod.ru/images/4-3/pamyatnik_min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undercom.narod.ru/images/4-3/pamyatnik_minin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FC7">
        <w:rPr>
          <w:rFonts w:ascii="Times New Roman" w:hAnsi="Times New Roman" w:cs="Times New Roman"/>
          <w:color w:val="202020"/>
          <w:sz w:val="28"/>
          <w:szCs w:val="28"/>
          <w:lang w:val="ru-RU"/>
        </w:rPr>
        <w:tab/>
        <w:t>Рядом с территорией кремля находится</w:t>
      </w:r>
      <w:r w:rsidR="00406F53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главная  площадь Нижнего Новгорода – площадь Минина и Пожарского.</w:t>
      </w:r>
      <w:r w:rsidR="00A03721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 Здесь установлено несколько памятников: К</w:t>
      </w:r>
      <w:r w:rsidR="007C3B18">
        <w:rPr>
          <w:rFonts w:ascii="Times New Roman" w:hAnsi="Times New Roman" w:cs="Times New Roman"/>
          <w:color w:val="202020"/>
          <w:sz w:val="28"/>
          <w:szCs w:val="28"/>
          <w:lang w:val="ru-RU"/>
        </w:rPr>
        <w:t>о</w:t>
      </w:r>
      <w:r w:rsidR="00A03721">
        <w:rPr>
          <w:rFonts w:ascii="Times New Roman" w:hAnsi="Times New Roman" w:cs="Times New Roman"/>
          <w:color w:val="202020"/>
          <w:sz w:val="28"/>
          <w:szCs w:val="28"/>
          <w:lang w:val="ru-RU"/>
        </w:rPr>
        <w:t>зьме Минину в центре площади, Валерию Чкалову у Чкаловской лестницы, бюст К</w:t>
      </w:r>
      <w:r w:rsidR="00BE1891">
        <w:rPr>
          <w:rFonts w:ascii="Times New Roman" w:hAnsi="Times New Roman" w:cs="Times New Roman"/>
          <w:color w:val="202020"/>
          <w:sz w:val="28"/>
          <w:szCs w:val="28"/>
          <w:lang w:val="ru-RU"/>
        </w:rPr>
        <w:t>о</w:t>
      </w:r>
      <w:r w:rsidR="00A03721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зьмы Минина перед «Первым» домом (ул. Минина, 1). </w:t>
      </w:r>
      <w:r w:rsidR="000647E6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r w:rsidR="00456021">
        <w:rPr>
          <w:rFonts w:ascii="Times New Roman" w:hAnsi="Times New Roman" w:cs="Times New Roman"/>
          <w:color w:val="202020"/>
          <w:sz w:val="28"/>
          <w:szCs w:val="28"/>
          <w:lang w:val="ru-RU"/>
        </w:rPr>
        <w:t>З</w:t>
      </w:r>
      <w:r w:rsidR="00A03721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а время своего существования площадь сменила несколько имен. На фотографиях М.П. Дмитриева и А.О. Карелина она обозначена как Благовещенская. Но, углубившись в историю, </w:t>
      </w:r>
      <w:r w:rsidR="000647E6">
        <w:rPr>
          <w:rFonts w:ascii="Times New Roman" w:hAnsi="Times New Roman" w:cs="Times New Roman"/>
          <w:color w:val="202020"/>
          <w:sz w:val="28"/>
          <w:szCs w:val="28"/>
          <w:lang w:val="ru-RU"/>
        </w:rPr>
        <w:t>я</w:t>
      </w:r>
      <w:r w:rsidR="00A03721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узна</w:t>
      </w:r>
      <w:r w:rsidR="000647E6">
        <w:rPr>
          <w:rFonts w:ascii="Times New Roman" w:hAnsi="Times New Roman" w:cs="Times New Roman"/>
          <w:color w:val="202020"/>
          <w:sz w:val="28"/>
          <w:szCs w:val="28"/>
          <w:lang w:val="ru-RU"/>
        </w:rPr>
        <w:t>ла</w:t>
      </w:r>
      <w:r w:rsidR="00A03721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, что  первоначально её называли </w:t>
      </w:r>
      <w:r w:rsidR="00DE79F0">
        <w:rPr>
          <w:rFonts w:ascii="Times New Roman" w:hAnsi="Times New Roman" w:cs="Times New Roman"/>
          <w:color w:val="202020"/>
          <w:sz w:val="28"/>
          <w:szCs w:val="28"/>
          <w:lang w:val="ru-RU"/>
        </w:rPr>
        <w:t>Верхнепосадской и Верхнебазарной. Это был центр Верхнего посада: сюда вели сухопутные торговые пути, здесь был торг, обеспечивавший потребности верхней части города. А уже с постройкой в 1697 году Благовещенского собора площадь стали называть также Благовещенской. После революции 1917 года объединенные Благовещенскую и Семинарскую площади п</w:t>
      </w:r>
      <w:r w:rsidR="00CD4D59">
        <w:rPr>
          <w:rFonts w:ascii="Times New Roman" w:hAnsi="Times New Roman" w:cs="Times New Roman"/>
          <w:color w:val="202020"/>
          <w:sz w:val="28"/>
          <w:szCs w:val="28"/>
          <w:lang w:val="ru-RU"/>
        </w:rPr>
        <w:t>е</w:t>
      </w:r>
      <w:r w:rsidR="00DE79F0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реименовали в площадь Советскую. В 1943 году был установлен памятник </w:t>
      </w:r>
      <w:r w:rsidR="00631555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К. </w:t>
      </w:r>
      <w:r w:rsidR="00DE79F0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Минину, </w:t>
      </w:r>
      <w:r w:rsidR="008A4EC2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и </w:t>
      </w:r>
      <w:r w:rsidR="00DE79F0">
        <w:rPr>
          <w:rFonts w:ascii="Times New Roman" w:hAnsi="Times New Roman" w:cs="Times New Roman"/>
          <w:color w:val="202020"/>
          <w:sz w:val="28"/>
          <w:szCs w:val="28"/>
          <w:lang w:val="ru-RU"/>
        </w:rPr>
        <w:t>площадь стала именоваться площадью Минина и Пожарского.</w:t>
      </w:r>
    </w:p>
    <w:p w:rsidR="00DE79F0" w:rsidRDefault="00DE79F0" w:rsidP="007727E8">
      <w:pPr>
        <w:pStyle w:val="aa"/>
        <w:jc w:val="both"/>
        <w:rPr>
          <w:rFonts w:ascii="Times New Roman" w:hAnsi="Times New Roman" w:cs="Times New Roman"/>
          <w:color w:val="2020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ru-RU"/>
        </w:rPr>
        <w:tab/>
        <w:t xml:space="preserve">Это место для меня всегда являлось островком праздника. Каждый год здесь проходят торжества, посвященные различным датам и событиям. Это спортивные мероприятия и концерты известных российских и нижегородских артистов, смотр детских коллективов и конкурс рисунков, ярмарка «Город мастеров» и, конечно, парад Победы. А ещё с этой площади хорошо просматривается салют. Разноцветные мерцающие </w:t>
      </w:r>
      <w:r w:rsidR="008820FD">
        <w:rPr>
          <w:rFonts w:ascii="Times New Roman" w:hAnsi="Times New Roman" w:cs="Times New Roman"/>
          <w:color w:val="202020"/>
          <w:sz w:val="28"/>
          <w:szCs w:val="28"/>
          <w:lang w:val="ru-RU"/>
        </w:rPr>
        <w:t>звезды разрываются брызгами метеоритного дождя. Неслучайно площадь Минина является туристическим центром города.</w:t>
      </w:r>
    </w:p>
    <w:p w:rsidR="008820FD" w:rsidRDefault="008820FD" w:rsidP="007727E8">
      <w:pPr>
        <w:pStyle w:val="aa"/>
        <w:jc w:val="both"/>
        <w:rPr>
          <w:rFonts w:ascii="Times New Roman" w:hAnsi="Times New Roman" w:cs="Times New Roman"/>
          <w:color w:val="2020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ru-RU"/>
        </w:rPr>
        <w:tab/>
        <w:t xml:space="preserve">К центральной площади примыкает главная улица города – Большая Покровская. Её часто называют «Нижегородским Арбатом»: улица полностью пешеходная. До 1917 года Покровка считалась дворянской – здесь </w:t>
      </w:r>
      <w:r w:rsidR="00505C66">
        <w:rPr>
          <w:rFonts w:ascii="Times New Roman" w:hAnsi="Times New Roman" w:cs="Times New Roman"/>
          <w:noProof/>
          <w:color w:val="202020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3810</wp:posOffset>
            </wp:positionV>
            <wp:extent cx="2352675" cy="1524000"/>
            <wp:effectExtent l="19050" t="0" r="9525" b="0"/>
            <wp:wrapTight wrapText="bothSides">
              <wp:wrapPolygon edited="0">
                <wp:start x="-175" y="0"/>
                <wp:lineTo x="-175" y="21330"/>
                <wp:lineTo x="21687" y="21330"/>
                <wp:lineTo x="21687" y="0"/>
                <wp:lineTo x="-175" y="0"/>
              </wp:wrapPolygon>
            </wp:wrapTight>
            <wp:docPr id="13" name="Рисунок 13" descr="http://im5-tub.yandex.net/i?id=16692470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.yandex.net/i?id=166924702-1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располагались дома Нижегородской знати. Своё название улица получила по стоявшей на ней церкви Покрова Пресвятой Богородицы. </w:t>
      </w:r>
    </w:p>
    <w:p w:rsidR="00D661D7" w:rsidRDefault="00AC3A28" w:rsidP="00D661D7">
      <w:pPr>
        <w:pStyle w:val="aa"/>
        <w:jc w:val="both"/>
        <w:rPr>
          <w:rFonts w:ascii="Times New Roman" w:hAnsi="Times New Roman" w:cs="Times New Roman"/>
          <w:color w:val="202020"/>
          <w:sz w:val="28"/>
          <w:szCs w:val="28"/>
          <w:lang w:val="ru-RU"/>
        </w:rPr>
      </w:pPr>
      <w:r w:rsidRPr="00AC3A28">
        <w:rPr>
          <w:noProof/>
        </w:rPr>
        <w:pict>
          <v:shape id="_x0000_s1033" type="#_x0000_t202" style="position:absolute;left:0;text-align:left;margin-left:327.75pt;margin-top:75pt;width:152.6pt;height:22.3pt;z-index:251681792" wrapcoords="-87 0 -87 20329 21600 20329 21600 0 -87 0" stroked="f">
            <v:textbox style="mso-next-textbox:#_x0000_s1033;mso-fit-shape-to-text:t" inset="0,0,0,0">
              <w:txbxContent>
                <w:p w:rsidR="004C2B05" w:rsidRPr="004C2B05" w:rsidRDefault="004C2B05" w:rsidP="004C2B05">
                  <w:pPr>
                    <w:pStyle w:val="a3"/>
                    <w:jc w:val="right"/>
                    <w:rPr>
                      <w:noProof/>
                      <w:sz w:val="20"/>
                      <w:szCs w:val="20"/>
                      <w:lang w:val="ru-RU"/>
                    </w:rPr>
                  </w:pPr>
                  <w:r w:rsidRPr="004C2B05">
                    <w:rPr>
                      <w:sz w:val="20"/>
                      <w:szCs w:val="20"/>
                    </w:rPr>
                    <w:t xml:space="preserve">Большая Покровская </w:t>
                  </w:r>
                </w:p>
              </w:txbxContent>
            </v:textbox>
            <w10:wrap type="tight"/>
          </v:shape>
        </w:pict>
      </w:r>
      <w:r w:rsidR="00505C66">
        <w:rPr>
          <w:noProof/>
          <w:lang w:val="ru-RU" w:eastAsia="ru-RU" w:bidi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2042795</wp:posOffset>
            </wp:positionV>
            <wp:extent cx="1752600" cy="1895475"/>
            <wp:effectExtent l="19050" t="0" r="0" b="0"/>
            <wp:wrapTight wrapText="bothSides">
              <wp:wrapPolygon edited="0">
                <wp:start x="-235" y="0"/>
                <wp:lineTo x="-235" y="21491"/>
                <wp:lineTo x="21600" y="21491"/>
                <wp:lineTo x="21600" y="0"/>
                <wp:lineTo x="-235" y="0"/>
              </wp:wrapPolygon>
            </wp:wrapTight>
            <wp:docPr id="16" name="Рисунок 16" descr="http://im3-tub.yandex.net/i?id=72860969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.yandex.net/i?id=72860969-0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0FD">
        <w:rPr>
          <w:rFonts w:ascii="Times New Roman" w:hAnsi="Times New Roman" w:cs="Times New Roman"/>
          <w:color w:val="202020"/>
          <w:sz w:val="28"/>
          <w:szCs w:val="28"/>
          <w:lang w:val="ru-RU"/>
        </w:rPr>
        <w:tab/>
        <w:t xml:space="preserve">В настоящее время на Большой Покровской </w:t>
      </w:r>
      <w:r w:rsidR="00A64A28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сохранилось немало памятников архитектуры. Это и Дом профсоюзов, и драматический театр им. А.М.Горького, и Нижегородский кукольный театр, и кинотеатр «Октябрь», и дома купечества. Но среди этого многообразия </w:t>
      </w:r>
      <w:r w:rsidR="005A7AD6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своей красотой и величием </w:t>
      </w:r>
      <w:r w:rsidR="00A64A28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меня более всего поражает Нижегородский Государственный банк. Известно, что он построен </w:t>
      </w:r>
      <w:r w:rsidR="00D661D7">
        <w:rPr>
          <w:rFonts w:ascii="Times New Roman" w:hAnsi="Times New Roman" w:cs="Times New Roman"/>
          <w:color w:val="202020"/>
          <w:sz w:val="28"/>
          <w:szCs w:val="28"/>
          <w:lang w:val="ru-RU"/>
        </w:rPr>
        <w:t>на деньги нижегородского купечества в самые кратчайшие сроки – в январе 1911 года был приобретен участок земли, а готовое здание было освещено 14 мая 1913 года.  И сейчас без него уже невозможно представить центральную улицу нашего города. Интерьеры банка отделаны кованой медью, резным деревом и росписью по эскизам знаменитого художника Ивана Билибина.</w:t>
      </w:r>
    </w:p>
    <w:p w:rsidR="00D661D7" w:rsidRDefault="00AC3A28" w:rsidP="00D661D7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A28">
        <w:rPr>
          <w:noProof/>
        </w:rPr>
        <w:pict>
          <v:shape id="_x0000_s1035" type="#_x0000_t202" style="position:absolute;left:0;text-align:left;margin-left:178.5pt;margin-top:199.65pt;width:146.25pt;height:24.6pt;z-index:251687936" wrapcoords="-120 0 -120 20329 21600 20329 21600 0 -120 0" stroked="f">
            <v:textbox style="mso-fit-shape-to-text:t" inset="0,0,0,0">
              <w:txbxContent>
                <w:p w:rsidR="00EF250B" w:rsidRPr="00EF250B" w:rsidRDefault="00EF250B" w:rsidP="00EF250B">
                  <w:pPr>
                    <w:pStyle w:val="a3"/>
                    <w:spacing w:after="0"/>
                    <w:jc w:val="right"/>
                    <w:rPr>
                      <w:noProof/>
                      <w:sz w:val="20"/>
                      <w:szCs w:val="20"/>
                      <w:lang w:val="ru-RU"/>
                    </w:rPr>
                  </w:pPr>
                  <w:r w:rsidRPr="00EF250B">
                    <w:rPr>
                      <w:sz w:val="20"/>
                      <w:szCs w:val="20"/>
                    </w:rPr>
                    <w:t xml:space="preserve">Гувернантка </w:t>
                  </w:r>
                  <w:r w:rsidR="00ED173F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 Большой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EF250B">
                    <w:rPr>
                      <w:sz w:val="20"/>
                      <w:szCs w:val="20"/>
                    </w:rPr>
                    <w:t xml:space="preserve">Покровской </w:t>
                  </w:r>
                </w:p>
              </w:txbxContent>
            </v:textbox>
            <w10:wrap type="tight"/>
          </v:shape>
        </w:pict>
      </w:r>
      <w:r w:rsidR="005A7AD6">
        <w:rPr>
          <w:noProof/>
          <w:lang w:val="ru-RU" w:eastAsia="ru-RU" w:bidi="ar-S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552450</wp:posOffset>
            </wp:positionV>
            <wp:extent cx="1714500" cy="1962150"/>
            <wp:effectExtent l="19050" t="0" r="0" b="0"/>
            <wp:wrapTight wrapText="bothSides">
              <wp:wrapPolygon edited="0">
                <wp:start x="-240" y="0"/>
                <wp:lineTo x="-240" y="21390"/>
                <wp:lineTo x="21600" y="21390"/>
                <wp:lineTo x="21600" y="0"/>
                <wp:lineTo x="-240" y="0"/>
              </wp:wrapPolygon>
            </wp:wrapTight>
            <wp:docPr id="8" name="Рисунок 19" descr="http://im4-tub.yandex.net/i?id=15543893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4-tub.yandex.net/i?id=155438930-0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A28">
        <w:rPr>
          <w:noProof/>
        </w:rPr>
        <w:pict>
          <v:shape id="_x0000_s1034" type="#_x0000_t202" style="position:absolute;left:0;text-align:left;margin-left:-147pt;margin-top:43.3pt;width:138pt;height:50.25pt;z-index:251684864;mso-position-horizontal-relative:text;mso-position-vertical-relative:text" wrapcoords="-117 0 -117 20571 21600 20571 21600 0 -117 0" stroked="f">
            <v:textbox inset="0,0,0,0">
              <w:txbxContent>
                <w:p w:rsidR="0000068F" w:rsidRPr="0000068F" w:rsidRDefault="0000068F" w:rsidP="0000068F">
                  <w:pPr>
                    <w:pStyle w:val="a3"/>
                    <w:rPr>
                      <w:rFonts w:ascii="Times New Roman" w:hAnsi="Times New Roman" w:cs="Times New Roman"/>
                      <w:color w:val="202020"/>
                      <w:sz w:val="20"/>
                      <w:szCs w:val="20"/>
                      <w:lang w:val="ru-RU"/>
                    </w:rPr>
                  </w:pPr>
                  <w:r w:rsidRPr="0000068F">
                    <w:rPr>
                      <w:sz w:val="20"/>
                      <w:szCs w:val="20"/>
                    </w:rPr>
                    <w:t>здание Нижегородского Государственного б</w:t>
                  </w:r>
                  <w:r w:rsidRPr="0000068F">
                    <w:rPr>
                      <w:sz w:val="20"/>
                      <w:szCs w:val="20"/>
                      <w:lang w:val="ru-RU"/>
                    </w:rPr>
                    <w:t>АНКА</w:t>
                  </w:r>
                </w:p>
              </w:txbxContent>
            </v:textbox>
            <w10:wrap type="tight"/>
          </v:shape>
        </w:pict>
      </w:r>
      <w:r w:rsidR="00DE79F0" w:rsidRPr="00D661D7">
        <w:rPr>
          <w:rFonts w:ascii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r w:rsidR="00D661D7" w:rsidRPr="00B23950">
        <w:rPr>
          <w:rFonts w:ascii="Times New Roman" w:hAnsi="Times New Roman" w:cs="Times New Roman"/>
          <w:color w:val="202020"/>
          <w:sz w:val="28"/>
          <w:szCs w:val="28"/>
          <w:lang w:val="ru-RU"/>
        </w:rPr>
        <w:tab/>
      </w:r>
      <w:r w:rsidR="00D661D7" w:rsidRPr="00B23950">
        <w:rPr>
          <w:rFonts w:ascii="Times New Roman" w:hAnsi="Times New Roman" w:cs="Times New Roman"/>
          <w:sz w:val="28"/>
          <w:szCs w:val="28"/>
          <w:lang w:val="ru-RU"/>
        </w:rPr>
        <w:t>Сегодня прогулочная улица превратилась в настоящий музей. Вымощенную брусчаткой, пестрящую кафетериями и ресторанами улицу открывает городовой, приглашая туристов подивиться красотам</w:t>
      </w:r>
      <w:r w:rsidR="00B2395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661D7" w:rsidRPr="00B23950">
        <w:rPr>
          <w:rFonts w:ascii="Times New Roman" w:hAnsi="Times New Roman" w:cs="Times New Roman"/>
          <w:sz w:val="28"/>
          <w:szCs w:val="28"/>
          <w:lang w:val="ru-RU"/>
        </w:rPr>
        <w:t xml:space="preserve"> старинного города. Чуть дальше расположились фотограф, </w:t>
      </w:r>
      <w:r w:rsidR="005A7AD6" w:rsidRPr="00B23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1D7" w:rsidRPr="00B23950">
        <w:rPr>
          <w:rFonts w:ascii="Times New Roman" w:hAnsi="Times New Roman" w:cs="Times New Roman"/>
          <w:sz w:val="28"/>
          <w:szCs w:val="28"/>
          <w:lang w:val="ru-RU"/>
        </w:rPr>
        <w:t xml:space="preserve">снимающий собаку, чистильщица обуви, дама с кавалером, модница перед зеркалом, швейцар, скрипач. Возле магазина «Художественные промыслы» сидят на лавочке гувернантка с мальчиком, а </w:t>
      </w:r>
      <w:r w:rsidR="00B2395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661D7" w:rsidRPr="00B23950">
        <w:rPr>
          <w:rFonts w:ascii="Times New Roman" w:hAnsi="Times New Roman" w:cs="Times New Roman"/>
          <w:sz w:val="28"/>
          <w:szCs w:val="28"/>
          <w:lang w:val="ru-RU"/>
        </w:rPr>
        <w:t xml:space="preserve"> Дома связи стоит почтальон на велосипеде. </w:t>
      </w:r>
    </w:p>
    <w:p w:rsidR="004B6E85" w:rsidRPr="00B23950" w:rsidRDefault="004B6E85" w:rsidP="00D661D7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Перед нашим поколением стоит задача сохранить объекты культурного наследия. Не зная прошлого, нельзя любить настоящее, думать о будущем.</w:t>
      </w:r>
      <w:r w:rsidR="00ED1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«Дерево сильно корнями», - утверждает пословица. Наши корни – это наше прошлое, история и национальная самобытная культура. И чтобы чувствовать и беречь хрупкую связь врем</w:t>
      </w:r>
      <w:r w:rsidR="00A34BDA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>н, необходимо ценить творения ума и рук наших предков, знать историю своего города, старого Нижнего.</w:t>
      </w:r>
    </w:p>
    <w:p w:rsidR="00A77FC7" w:rsidRPr="007727E8" w:rsidRDefault="00A77FC7" w:rsidP="007727E8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27E8" w:rsidRDefault="007727E8" w:rsidP="00265362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0870" w:rsidRPr="00FA0556" w:rsidRDefault="007B0870" w:rsidP="007727E8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B0870" w:rsidRPr="00FA0556" w:rsidSect="004171FA">
      <w:footerReference w:type="default" r:id="rId2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BE" w:rsidRDefault="002C08BE" w:rsidP="000E6027">
      <w:pPr>
        <w:spacing w:after="0" w:line="240" w:lineRule="auto"/>
      </w:pPr>
      <w:r>
        <w:separator/>
      </w:r>
    </w:p>
  </w:endnote>
  <w:endnote w:type="continuationSeparator" w:id="1">
    <w:p w:rsidR="002C08BE" w:rsidRDefault="002C08BE" w:rsidP="000E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126"/>
      <w:docPartObj>
        <w:docPartGallery w:val="Page Numbers (Bottom of Page)"/>
        <w:docPartUnique/>
      </w:docPartObj>
    </w:sdtPr>
    <w:sdtContent>
      <w:p w:rsidR="004C2B05" w:rsidRDefault="00AC3A28">
        <w:pPr>
          <w:pStyle w:val="af9"/>
          <w:jc w:val="center"/>
        </w:pPr>
        <w:fldSimple w:instr=" PAGE   \* MERGEFORMAT ">
          <w:r w:rsidR="00D66DE2">
            <w:rPr>
              <w:noProof/>
            </w:rPr>
            <w:t>4</w:t>
          </w:r>
        </w:fldSimple>
      </w:p>
    </w:sdtContent>
  </w:sdt>
  <w:p w:rsidR="004C2B05" w:rsidRDefault="004C2B05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BE" w:rsidRDefault="002C08BE" w:rsidP="000E6027">
      <w:pPr>
        <w:spacing w:after="0" w:line="240" w:lineRule="auto"/>
      </w:pPr>
      <w:r>
        <w:separator/>
      </w:r>
    </w:p>
  </w:footnote>
  <w:footnote w:type="continuationSeparator" w:id="1">
    <w:p w:rsidR="002C08BE" w:rsidRDefault="002C08BE" w:rsidP="000E6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23E"/>
    <w:rsid w:val="0000068F"/>
    <w:rsid w:val="0002698C"/>
    <w:rsid w:val="00047CBA"/>
    <w:rsid w:val="00052422"/>
    <w:rsid w:val="000647E6"/>
    <w:rsid w:val="00096BD7"/>
    <w:rsid w:val="000E59F6"/>
    <w:rsid w:val="000E6027"/>
    <w:rsid w:val="00146D3E"/>
    <w:rsid w:val="001667EE"/>
    <w:rsid w:val="00211D0A"/>
    <w:rsid w:val="00265362"/>
    <w:rsid w:val="00290CFB"/>
    <w:rsid w:val="002C08BE"/>
    <w:rsid w:val="00310CD6"/>
    <w:rsid w:val="003D6511"/>
    <w:rsid w:val="00402211"/>
    <w:rsid w:val="00405CC1"/>
    <w:rsid w:val="00406F53"/>
    <w:rsid w:val="004171FA"/>
    <w:rsid w:val="004426FD"/>
    <w:rsid w:val="00456021"/>
    <w:rsid w:val="0046087C"/>
    <w:rsid w:val="004B6E85"/>
    <w:rsid w:val="004C2B05"/>
    <w:rsid w:val="004C3EDB"/>
    <w:rsid w:val="00505C66"/>
    <w:rsid w:val="0057463B"/>
    <w:rsid w:val="00577EDF"/>
    <w:rsid w:val="005A22C8"/>
    <w:rsid w:val="005A7AD6"/>
    <w:rsid w:val="005E6F29"/>
    <w:rsid w:val="00631555"/>
    <w:rsid w:val="006B2F5D"/>
    <w:rsid w:val="006D46D6"/>
    <w:rsid w:val="007005FB"/>
    <w:rsid w:val="007727E8"/>
    <w:rsid w:val="00773B86"/>
    <w:rsid w:val="007A515B"/>
    <w:rsid w:val="007B0870"/>
    <w:rsid w:val="007C3B18"/>
    <w:rsid w:val="007D391E"/>
    <w:rsid w:val="00826C9F"/>
    <w:rsid w:val="008820FD"/>
    <w:rsid w:val="008A4EC2"/>
    <w:rsid w:val="008A6611"/>
    <w:rsid w:val="008C01BC"/>
    <w:rsid w:val="0090205F"/>
    <w:rsid w:val="00902328"/>
    <w:rsid w:val="00920827"/>
    <w:rsid w:val="00927F6F"/>
    <w:rsid w:val="00940A19"/>
    <w:rsid w:val="00946ABC"/>
    <w:rsid w:val="00953923"/>
    <w:rsid w:val="00975A28"/>
    <w:rsid w:val="00A03721"/>
    <w:rsid w:val="00A34BDA"/>
    <w:rsid w:val="00A453FE"/>
    <w:rsid w:val="00A64A28"/>
    <w:rsid w:val="00A77FC7"/>
    <w:rsid w:val="00AB2632"/>
    <w:rsid w:val="00AC3A28"/>
    <w:rsid w:val="00B23950"/>
    <w:rsid w:val="00B7258F"/>
    <w:rsid w:val="00B822A3"/>
    <w:rsid w:val="00BE1891"/>
    <w:rsid w:val="00C27936"/>
    <w:rsid w:val="00C817AA"/>
    <w:rsid w:val="00C9619B"/>
    <w:rsid w:val="00CA4BD6"/>
    <w:rsid w:val="00CB3090"/>
    <w:rsid w:val="00CD4D59"/>
    <w:rsid w:val="00CF7085"/>
    <w:rsid w:val="00D22911"/>
    <w:rsid w:val="00D661D7"/>
    <w:rsid w:val="00D66DE2"/>
    <w:rsid w:val="00DE79F0"/>
    <w:rsid w:val="00DF78DA"/>
    <w:rsid w:val="00E0623E"/>
    <w:rsid w:val="00E1355F"/>
    <w:rsid w:val="00EA28F5"/>
    <w:rsid w:val="00ED173F"/>
    <w:rsid w:val="00ED391D"/>
    <w:rsid w:val="00EF250B"/>
    <w:rsid w:val="00FA0556"/>
    <w:rsid w:val="00FE3F02"/>
    <w:rsid w:val="00FE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11"/>
  </w:style>
  <w:style w:type="paragraph" w:styleId="1">
    <w:name w:val="heading 1"/>
    <w:basedOn w:val="a"/>
    <w:next w:val="a"/>
    <w:link w:val="10"/>
    <w:uiPriority w:val="9"/>
    <w:qFormat/>
    <w:rsid w:val="003D65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5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51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651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651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65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65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651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651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651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651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D651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65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D651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D65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D651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D651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D651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D65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D6511"/>
  </w:style>
  <w:style w:type="paragraph" w:styleId="ac">
    <w:name w:val="List Paragraph"/>
    <w:basedOn w:val="a"/>
    <w:uiPriority w:val="34"/>
    <w:qFormat/>
    <w:rsid w:val="003D65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65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651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D65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D651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D6511"/>
    <w:rPr>
      <w:i/>
      <w:iCs/>
    </w:rPr>
  </w:style>
  <w:style w:type="character" w:styleId="af0">
    <w:name w:val="Intense Emphasis"/>
    <w:uiPriority w:val="21"/>
    <w:qFormat/>
    <w:rsid w:val="003D651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D65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D65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D651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D651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B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08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E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E6027"/>
  </w:style>
  <w:style w:type="paragraph" w:styleId="af9">
    <w:name w:val="footer"/>
    <w:basedOn w:val="a"/>
    <w:link w:val="afa"/>
    <w:uiPriority w:val="99"/>
    <w:unhideWhenUsed/>
    <w:rsid w:val="000E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E6027"/>
  </w:style>
  <w:style w:type="character" w:styleId="afb">
    <w:name w:val="Hyperlink"/>
    <w:basedOn w:val="a0"/>
    <w:uiPriority w:val="99"/>
    <w:semiHidden/>
    <w:unhideWhenUsed/>
    <w:rsid w:val="00D661D7"/>
    <w:rPr>
      <w:color w:val="121212"/>
      <w:u w:val="single"/>
    </w:rPr>
  </w:style>
  <w:style w:type="paragraph" w:styleId="afc">
    <w:name w:val="Normal (Web)"/>
    <w:basedOn w:val="a"/>
    <w:uiPriority w:val="99"/>
    <w:unhideWhenUsed/>
    <w:rsid w:val="00D661D7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fo-nnov.ru/page04.html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novnn.ru/uploads/posts/2010-09/1284359135_den-nizhnego-novgoroda-2010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ru.wikipedia.org/wiki/%D0%A4%D0%B0%D0%B9%D0%BB:Annunciation_Square_NNovgorod_by_MDmitriev.jpg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images.yandex.ru/schoolsearch?rpt=simage&amp;img_url=img.beatrisa.ru/forums/monthly_12_2008/user27/post8094_img1.jpg&amp;ed=1&amp;text=%D0%91%D0%BE%D0%BB%D1%8C%D1%88%D0%B0%D1%8F%20%D0%9F%D0%BE%D0%BA%D1%80%D0%BE%D0%B2%D1%81%D0%BA%D0%B0%D1%8F%20%D0%A4%D0%BE%D1%82%D0%BE&amp;p=1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fo-nnov.ru/page05.html" TargetMode="External"/><Relationship Id="rId24" Type="http://schemas.openxmlformats.org/officeDocument/2006/relationships/hyperlink" Target="http://images.yandex.ru/yandsearch?rpt=simage&amp;img_url=zhurnal.lib.ru/img/d/dolgaja_g_a/nn/bpguwernantka.jpg&amp;text=%D0%B3%D1%83%D0%B2%D0%B5%D1%80%D0%BD%D0%B0%D0%BD%D1%82%D0%BA%D0%B0%20%D1%81%20%D0%BC%D0%B0%D0%BB%D1%8C%D1%87%D0%B8%D0%BA%D0%BE%D0%BC%20%D0%BD%D0%B0%20%D0%91%D0%BE%D0%BB%D1%8C%D1%88%D0%BE%D0%B9%20%D0%9F%D0%BE%D0%BA%D1%80%D0%BE%D0%B2%D1%81%D0%BA%D0%BE%D0%B9&amp;p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g-fotki.yandex.ru/get/23/vgt72.2/0_1024b_32f4242_XL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info-nnov.ru/page06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images.yandex.ru/yandsearch?rpt=simage&amp;img_url=img1.liveinternet.ru/images/foto/b/3/680/2002680/f_15732465.jpg&amp;ed=1&amp;text=%D0%9D%D0%B8%D0%B6%D0%B5%D0%B3%D0%BE%D1%80%D0%BE%D0%B4%D1%81%D0%BA%D0%B8%D0%B9%20%D0%93%D0%BE%D1%81%D1%83%D0%B4%D0%B0%D1%80%D1%81%D1%82%D0%B2%D0%B5%D0%BD%D0%BD%D1%8B%D0%B9%20%D0%B1%D0%B0%D0%BD%D0%BA%20%D1%84%D0%BE%D1%82%D0%BE&amp;p=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A773-D177-42DD-A62B-87BF2E70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70</cp:revision>
  <dcterms:created xsi:type="dcterms:W3CDTF">2011-02-04T20:31:00Z</dcterms:created>
  <dcterms:modified xsi:type="dcterms:W3CDTF">2011-02-08T22:09:00Z</dcterms:modified>
</cp:coreProperties>
</file>